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0895" w14:textId="2ABD22CB" w:rsidR="00B43557" w:rsidRDefault="00B43557" w:rsidP="00192196">
      <w:pPr>
        <w:pStyle w:val="23"/>
        <w:ind w:left="5387"/>
      </w:pPr>
      <w:r>
        <w:t xml:space="preserve">Приложение № 1 </w:t>
      </w:r>
    </w:p>
    <w:p w14:paraId="2B924BCD" w14:textId="77777777" w:rsidR="00B43557" w:rsidRDefault="00B43557" w:rsidP="00192196">
      <w:pPr>
        <w:pStyle w:val="23"/>
        <w:ind w:left="5387"/>
      </w:pPr>
      <w:r>
        <w:t xml:space="preserve">к протоколу заседания </w:t>
      </w:r>
    </w:p>
    <w:p w14:paraId="55D63CFC" w14:textId="50A6D6FB" w:rsidR="00B43557" w:rsidRDefault="00B43557" w:rsidP="00192196">
      <w:pPr>
        <w:pStyle w:val="23"/>
        <w:ind w:left="5387"/>
      </w:pPr>
      <w:r>
        <w:t xml:space="preserve">Совета Директоров </w:t>
      </w:r>
    </w:p>
    <w:p w14:paraId="34EC8729" w14:textId="20BEE14E" w:rsidR="00B43557" w:rsidRDefault="00B43557" w:rsidP="00192196">
      <w:pPr>
        <w:pStyle w:val="23"/>
        <w:ind w:left="5387"/>
      </w:pPr>
      <w:r>
        <w:t>АО «Электромагистраль»</w:t>
      </w:r>
    </w:p>
    <w:p w14:paraId="2FFE13D3" w14:textId="72AF72E7" w:rsidR="00B43557" w:rsidRDefault="00B43557" w:rsidP="00192196">
      <w:pPr>
        <w:pStyle w:val="23"/>
        <w:ind w:left="5387"/>
      </w:pPr>
      <w:r>
        <w:t>от «</w:t>
      </w:r>
      <w:r w:rsidR="005F0EBE">
        <w:t>18</w:t>
      </w:r>
      <w:r>
        <w:t>» апреля 2023, № 17</w:t>
      </w:r>
    </w:p>
    <w:p w14:paraId="193E7C5D" w14:textId="3B7A9C2E" w:rsidR="00B43557" w:rsidRDefault="00B43557" w:rsidP="00192196">
      <w:pPr>
        <w:pStyle w:val="23"/>
        <w:ind w:left="5387"/>
      </w:pPr>
    </w:p>
    <w:p w14:paraId="69C67796" w14:textId="77777777" w:rsidR="00B43557" w:rsidRDefault="00B43557" w:rsidP="00192196">
      <w:pPr>
        <w:pStyle w:val="23"/>
        <w:ind w:left="5387"/>
      </w:pPr>
    </w:p>
    <w:p w14:paraId="7C23F1D2" w14:textId="7CFDCF13" w:rsidR="00192196" w:rsidRPr="001E34FF" w:rsidRDefault="00192196" w:rsidP="00192196">
      <w:pPr>
        <w:pStyle w:val="23"/>
        <w:ind w:left="5387"/>
      </w:pPr>
      <w:r w:rsidRPr="001E34FF">
        <w:t>УТВЕРЖДЕНО:</w:t>
      </w:r>
    </w:p>
    <w:p w14:paraId="0A00ED5E" w14:textId="77777777" w:rsidR="00192196" w:rsidRDefault="00192196" w:rsidP="00192196">
      <w:pPr>
        <w:pStyle w:val="23"/>
      </w:pPr>
      <w:r>
        <w:t xml:space="preserve">решением Совета директоров </w:t>
      </w:r>
    </w:p>
    <w:p w14:paraId="609EEE29" w14:textId="77777777" w:rsidR="00192196" w:rsidRDefault="00192196" w:rsidP="00192196">
      <w:pPr>
        <w:pStyle w:val="23"/>
      </w:pPr>
      <w:r>
        <w:t>А</w:t>
      </w:r>
      <w:r w:rsidRPr="001E34FF">
        <w:t>О «</w:t>
      </w:r>
      <w:r>
        <w:t>Электромагистраль</w:t>
      </w:r>
      <w:r w:rsidRPr="001E34FF">
        <w:t>»</w:t>
      </w:r>
      <w:r>
        <w:t xml:space="preserve"> </w:t>
      </w:r>
    </w:p>
    <w:p w14:paraId="4C2391E1" w14:textId="4FD7FE4E" w:rsidR="00192196" w:rsidRDefault="00192196" w:rsidP="00192196">
      <w:pPr>
        <w:pStyle w:val="23"/>
      </w:pPr>
      <w:r w:rsidRPr="001E34FF">
        <w:t xml:space="preserve">от </w:t>
      </w:r>
      <w:r w:rsidR="00B43557" w:rsidRPr="001E34FF">
        <w:t>«</w:t>
      </w:r>
      <w:r w:rsidR="005F0EBE">
        <w:t>17</w:t>
      </w:r>
      <w:r w:rsidR="00B43557" w:rsidRPr="001E34FF">
        <w:t xml:space="preserve">» </w:t>
      </w:r>
      <w:r w:rsidR="00B43557">
        <w:t xml:space="preserve"> апреля </w:t>
      </w:r>
      <w:r w:rsidRPr="001E34FF">
        <w:t>2023</w:t>
      </w:r>
      <w:r>
        <w:t xml:space="preserve"> </w:t>
      </w:r>
    </w:p>
    <w:p w14:paraId="0BA04FAA" w14:textId="2C43CFE0" w:rsidR="00192196" w:rsidRPr="001E34FF" w:rsidRDefault="00192196" w:rsidP="00192196">
      <w:pPr>
        <w:pStyle w:val="23"/>
      </w:pPr>
      <w:r w:rsidRPr="001E34FF">
        <w:t>(</w:t>
      </w:r>
      <w:r w:rsidR="00B43557">
        <w:t>п</w:t>
      </w:r>
      <w:r w:rsidR="00B43557" w:rsidRPr="001E34FF">
        <w:t xml:space="preserve">ротокол </w:t>
      </w:r>
      <w:r w:rsidRPr="001E34FF">
        <w:t>от</w:t>
      </w:r>
      <w:r w:rsidR="00B43557">
        <w:t xml:space="preserve"> «</w:t>
      </w:r>
      <w:r w:rsidR="005F0EBE">
        <w:t>18</w:t>
      </w:r>
      <w:r w:rsidR="00B43557">
        <w:t>»</w:t>
      </w:r>
      <w:r w:rsidRPr="001E34FF">
        <w:t xml:space="preserve"> </w:t>
      </w:r>
      <w:r w:rsidR="00B43557">
        <w:t xml:space="preserve">апреля </w:t>
      </w:r>
      <w:r w:rsidRPr="001E34FF">
        <w:t>2023</w:t>
      </w:r>
      <w:r w:rsidR="00B43557">
        <w:t>, № 17</w:t>
      </w:r>
      <w:r w:rsidRPr="001E34FF">
        <w:t>)</w:t>
      </w:r>
    </w:p>
    <w:p w14:paraId="201CE7F4" w14:textId="77777777" w:rsidR="00125DFB" w:rsidRPr="00125DFB" w:rsidRDefault="00125DFB" w:rsidP="00125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B4227" w14:textId="77777777" w:rsidR="00125DFB" w:rsidRDefault="00125DFB" w:rsidP="00125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2582B9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4C1A7" w14:textId="72F080F2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FC1CC" w14:textId="2F947ADC" w:rsidR="00B43557" w:rsidRDefault="00B43557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A0929" w14:textId="374EF4EB" w:rsidR="00B43557" w:rsidRDefault="00B43557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16A8EB" w14:textId="5F77E010" w:rsidR="00B43557" w:rsidRDefault="00B43557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BB83B" w14:textId="05045C7C" w:rsidR="00B43557" w:rsidRDefault="00B43557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CC529" w14:textId="79AB3B88" w:rsidR="00B43557" w:rsidRDefault="00B43557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7C8BE" w14:textId="3D9F2C15" w:rsidR="00B43557" w:rsidRDefault="00B43557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AFA6C" w14:textId="77777777" w:rsidR="00B43557" w:rsidRDefault="00B43557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C7D31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B7FBF" w14:textId="77777777" w:rsidR="002052A0" w:rsidRPr="00C07B9B" w:rsidRDefault="002052A0" w:rsidP="0012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B9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14:paraId="27A065AE" w14:textId="77777777" w:rsidR="00125DFB" w:rsidRPr="00C07B9B" w:rsidRDefault="002052A0" w:rsidP="00125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B9B">
        <w:rPr>
          <w:rFonts w:ascii="Times New Roman" w:hAnsi="Times New Roman" w:cs="Times New Roman"/>
          <w:b/>
          <w:bCs/>
          <w:sz w:val="24"/>
          <w:szCs w:val="24"/>
        </w:rPr>
        <w:t>отчуждения непрофильных активов АО «Электромагистраль»</w:t>
      </w:r>
    </w:p>
    <w:p w14:paraId="4F698CE4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EE803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7851F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ABB6B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4EAD1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9504E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A9681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CA85C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38E90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E9ED1" w14:textId="3728C5E2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C492B" w14:textId="77777777" w:rsidR="00B43557" w:rsidRDefault="00B43557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F70CD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716C8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1B3DF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E5B35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E015B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6D8B3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4204C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7D235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829DA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A4790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8686E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B2D63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8F83F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85517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522C8" w14:textId="77777777" w:rsidR="00125DFB" w:rsidRDefault="00125DFB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F9AF9" w14:textId="77777777" w:rsidR="00125DFB" w:rsidRPr="0010030D" w:rsidRDefault="000C55CB" w:rsidP="005F0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ОГЛАВЛЕНИЕ:</w:t>
      </w:r>
    </w:p>
    <w:p w14:paraId="64791002" w14:textId="77777777" w:rsidR="002052A0" w:rsidRPr="00C07B9B" w:rsidRDefault="002052A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67F67E" w14:textId="77777777" w:rsidR="00486088" w:rsidRDefault="00486088" w:rsidP="00660F9E">
      <w:pPr>
        <w:pStyle w:val="a4"/>
        <w:rPr>
          <w:highlight w:val="yellow"/>
        </w:rPr>
      </w:pPr>
    </w:p>
    <w:p w14:paraId="16680A7B" w14:textId="61C1FBDA" w:rsidR="0010030D" w:rsidRDefault="0010030D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26931918" w:history="1">
        <w:r w:rsidRPr="00A77819">
          <w:rPr>
            <w:rStyle w:val="a3"/>
            <w:rFonts w:ascii="Times New Roman" w:hAnsi="Times New Roman" w:cs="Times New Roman"/>
            <w:b/>
            <w:bCs/>
            <w:noProof/>
          </w:rPr>
          <w:t>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_Toc126931918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17D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66C7D5" w14:textId="69E7B29C" w:rsidR="0010030D" w:rsidRDefault="00A66995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26931919" w:history="1">
        <w:r w:rsidR="0010030D" w:rsidRPr="00A77819">
          <w:rPr>
            <w:rStyle w:val="a3"/>
            <w:rFonts w:ascii="Times New Roman" w:hAnsi="Times New Roman" w:cs="Times New Roman"/>
            <w:b/>
            <w:bCs/>
            <w:noProof/>
          </w:rPr>
          <w:t>2. ТЕРМИНЫ И ОПРЕДЕЛЕНИЯ.</w:t>
        </w:r>
        <w:r w:rsidR="0010030D">
          <w:rPr>
            <w:noProof/>
            <w:webHidden/>
          </w:rPr>
          <w:tab/>
        </w:r>
        <w:r w:rsidR="0010030D">
          <w:rPr>
            <w:noProof/>
            <w:webHidden/>
          </w:rPr>
          <w:fldChar w:fldCharType="begin"/>
        </w:r>
        <w:r w:rsidR="0010030D">
          <w:rPr>
            <w:noProof/>
            <w:webHidden/>
          </w:rPr>
          <w:instrText xml:space="preserve"> PAGEREF _Toc126931919 \h </w:instrText>
        </w:r>
        <w:r w:rsidR="0010030D">
          <w:rPr>
            <w:noProof/>
            <w:webHidden/>
          </w:rPr>
        </w:r>
        <w:r w:rsidR="0010030D">
          <w:rPr>
            <w:noProof/>
            <w:webHidden/>
          </w:rPr>
          <w:fldChar w:fldCharType="separate"/>
        </w:r>
        <w:r w:rsidR="003017D9">
          <w:rPr>
            <w:noProof/>
            <w:webHidden/>
          </w:rPr>
          <w:t>3</w:t>
        </w:r>
        <w:r w:rsidR="0010030D">
          <w:rPr>
            <w:noProof/>
            <w:webHidden/>
          </w:rPr>
          <w:fldChar w:fldCharType="end"/>
        </w:r>
      </w:hyperlink>
    </w:p>
    <w:p w14:paraId="720D043A" w14:textId="78BBF165" w:rsidR="0010030D" w:rsidRDefault="00A66995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26931920" w:history="1">
        <w:r w:rsidR="0010030D" w:rsidRPr="00A77819">
          <w:rPr>
            <w:rStyle w:val="a3"/>
            <w:rFonts w:ascii="Times New Roman" w:hAnsi="Times New Roman" w:cs="Times New Roman"/>
            <w:b/>
            <w:bCs/>
            <w:noProof/>
          </w:rPr>
          <w:t>3. ЦЕЛИ И ЗАДАЧИ ПРОГРАММЫ</w:t>
        </w:r>
        <w:r w:rsidR="0010030D">
          <w:rPr>
            <w:noProof/>
            <w:webHidden/>
          </w:rPr>
          <w:tab/>
        </w:r>
        <w:r w:rsidR="0010030D">
          <w:rPr>
            <w:noProof/>
            <w:webHidden/>
          </w:rPr>
          <w:fldChar w:fldCharType="begin"/>
        </w:r>
        <w:r w:rsidR="0010030D">
          <w:rPr>
            <w:noProof/>
            <w:webHidden/>
          </w:rPr>
          <w:instrText xml:space="preserve"> PAGEREF _Toc126931920 \h </w:instrText>
        </w:r>
        <w:r w:rsidR="0010030D">
          <w:rPr>
            <w:noProof/>
            <w:webHidden/>
          </w:rPr>
        </w:r>
        <w:r w:rsidR="0010030D">
          <w:rPr>
            <w:noProof/>
            <w:webHidden/>
          </w:rPr>
          <w:fldChar w:fldCharType="separate"/>
        </w:r>
        <w:r w:rsidR="003017D9">
          <w:rPr>
            <w:noProof/>
            <w:webHidden/>
          </w:rPr>
          <w:t>4</w:t>
        </w:r>
        <w:r w:rsidR="0010030D">
          <w:rPr>
            <w:noProof/>
            <w:webHidden/>
          </w:rPr>
          <w:fldChar w:fldCharType="end"/>
        </w:r>
      </w:hyperlink>
    </w:p>
    <w:p w14:paraId="78681AB4" w14:textId="5D28B104" w:rsidR="0010030D" w:rsidRDefault="00A66995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26931921" w:history="1">
        <w:r w:rsidR="0010030D" w:rsidRPr="00A77819">
          <w:rPr>
            <w:rStyle w:val="a3"/>
            <w:rFonts w:ascii="Times New Roman" w:hAnsi="Times New Roman" w:cs="Times New Roman"/>
            <w:b/>
            <w:bCs/>
            <w:noProof/>
          </w:rPr>
          <w:t>4. ПРИНЦИПЫ И МЕХАНИЗМЫ РЕАЛИЗАЦИИ ПРОГРАММЫ</w:t>
        </w:r>
        <w:r w:rsidR="0010030D">
          <w:rPr>
            <w:noProof/>
            <w:webHidden/>
          </w:rPr>
          <w:tab/>
        </w:r>
        <w:r w:rsidR="0010030D">
          <w:rPr>
            <w:noProof/>
            <w:webHidden/>
          </w:rPr>
          <w:fldChar w:fldCharType="begin"/>
        </w:r>
        <w:r w:rsidR="0010030D">
          <w:rPr>
            <w:noProof/>
            <w:webHidden/>
          </w:rPr>
          <w:instrText xml:space="preserve"> PAGEREF _Toc126931921 \h </w:instrText>
        </w:r>
        <w:r w:rsidR="0010030D">
          <w:rPr>
            <w:noProof/>
            <w:webHidden/>
          </w:rPr>
        </w:r>
        <w:r w:rsidR="0010030D">
          <w:rPr>
            <w:noProof/>
            <w:webHidden/>
          </w:rPr>
          <w:fldChar w:fldCharType="separate"/>
        </w:r>
        <w:r w:rsidR="003017D9">
          <w:rPr>
            <w:noProof/>
            <w:webHidden/>
          </w:rPr>
          <w:t>4</w:t>
        </w:r>
        <w:r w:rsidR="0010030D">
          <w:rPr>
            <w:noProof/>
            <w:webHidden/>
          </w:rPr>
          <w:fldChar w:fldCharType="end"/>
        </w:r>
      </w:hyperlink>
    </w:p>
    <w:p w14:paraId="4CD5727C" w14:textId="7D1BD412" w:rsidR="0010030D" w:rsidRDefault="00A66995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26931922" w:history="1">
        <w:r w:rsidR="0010030D" w:rsidRPr="00A77819">
          <w:rPr>
            <w:rStyle w:val="a3"/>
            <w:rFonts w:ascii="Times New Roman" w:hAnsi="Times New Roman" w:cs="Times New Roman"/>
            <w:b/>
            <w:bCs/>
            <w:noProof/>
          </w:rPr>
          <w:t>5. СПОСОБЫ РАСПОРЯЖЕНИЯ НЕПРОФИЛЬНЫМИ АКТИВАМИ</w:t>
        </w:r>
        <w:r w:rsidR="0010030D">
          <w:rPr>
            <w:noProof/>
            <w:webHidden/>
          </w:rPr>
          <w:tab/>
        </w:r>
        <w:r w:rsidR="0010030D">
          <w:rPr>
            <w:noProof/>
            <w:webHidden/>
          </w:rPr>
          <w:fldChar w:fldCharType="begin"/>
        </w:r>
        <w:r w:rsidR="0010030D">
          <w:rPr>
            <w:noProof/>
            <w:webHidden/>
          </w:rPr>
          <w:instrText xml:space="preserve"> PAGEREF _Toc126931922 \h </w:instrText>
        </w:r>
        <w:r w:rsidR="0010030D">
          <w:rPr>
            <w:noProof/>
            <w:webHidden/>
          </w:rPr>
        </w:r>
        <w:r w:rsidR="0010030D">
          <w:rPr>
            <w:noProof/>
            <w:webHidden/>
          </w:rPr>
          <w:fldChar w:fldCharType="separate"/>
        </w:r>
        <w:r w:rsidR="003017D9">
          <w:rPr>
            <w:noProof/>
            <w:webHidden/>
          </w:rPr>
          <w:t>5</w:t>
        </w:r>
        <w:r w:rsidR="0010030D">
          <w:rPr>
            <w:noProof/>
            <w:webHidden/>
          </w:rPr>
          <w:fldChar w:fldCharType="end"/>
        </w:r>
      </w:hyperlink>
    </w:p>
    <w:p w14:paraId="3395EC12" w14:textId="2FA3ACC7" w:rsidR="0010030D" w:rsidRDefault="00A66995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26931923" w:history="1">
        <w:r w:rsidR="0010030D" w:rsidRPr="00A77819">
          <w:rPr>
            <w:rStyle w:val="a3"/>
            <w:rFonts w:ascii="Times New Roman" w:hAnsi="Times New Roman" w:cs="Times New Roman"/>
            <w:b/>
            <w:bCs/>
            <w:noProof/>
          </w:rPr>
          <w:t>6. РЕЕСТР НЕПРОФИЛЬНЫХ АКТИВОВ И ОТЧЕТНОСТЬ</w:t>
        </w:r>
        <w:r w:rsidR="0010030D">
          <w:rPr>
            <w:noProof/>
            <w:webHidden/>
          </w:rPr>
          <w:tab/>
        </w:r>
        <w:r w:rsidR="0010030D">
          <w:rPr>
            <w:noProof/>
            <w:webHidden/>
          </w:rPr>
          <w:fldChar w:fldCharType="begin"/>
        </w:r>
        <w:r w:rsidR="0010030D">
          <w:rPr>
            <w:noProof/>
            <w:webHidden/>
          </w:rPr>
          <w:instrText xml:space="preserve"> PAGEREF _Toc126931923 \h </w:instrText>
        </w:r>
        <w:r w:rsidR="0010030D">
          <w:rPr>
            <w:noProof/>
            <w:webHidden/>
          </w:rPr>
        </w:r>
        <w:r w:rsidR="0010030D">
          <w:rPr>
            <w:noProof/>
            <w:webHidden/>
          </w:rPr>
          <w:fldChar w:fldCharType="separate"/>
        </w:r>
        <w:r w:rsidR="003017D9">
          <w:rPr>
            <w:noProof/>
            <w:webHidden/>
          </w:rPr>
          <w:t>6</w:t>
        </w:r>
        <w:r w:rsidR="0010030D">
          <w:rPr>
            <w:noProof/>
            <w:webHidden/>
          </w:rPr>
          <w:fldChar w:fldCharType="end"/>
        </w:r>
      </w:hyperlink>
    </w:p>
    <w:p w14:paraId="198E2D08" w14:textId="35281A0C" w:rsidR="0010030D" w:rsidRDefault="00A66995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26931924" w:history="1">
        <w:r w:rsidR="0010030D" w:rsidRPr="00A77819">
          <w:rPr>
            <w:rStyle w:val="a3"/>
            <w:rFonts w:ascii="Times New Roman" w:hAnsi="Times New Roman" w:cs="Times New Roman"/>
            <w:b/>
            <w:bCs/>
            <w:noProof/>
          </w:rPr>
          <w:t>7. ИНФОРМАЦИОННОЕ ОБЕСПЕЧЕНИЕ РЕАЛИЗАЦИИ НАСТОЯЩЕЙ ПРОГРАММЫ</w:t>
        </w:r>
        <w:r w:rsidR="0010030D">
          <w:rPr>
            <w:noProof/>
            <w:webHidden/>
          </w:rPr>
          <w:tab/>
        </w:r>
        <w:r w:rsidR="0010030D">
          <w:rPr>
            <w:noProof/>
            <w:webHidden/>
          </w:rPr>
          <w:fldChar w:fldCharType="begin"/>
        </w:r>
        <w:r w:rsidR="0010030D">
          <w:rPr>
            <w:noProof/>
            <w:webHidden/>
          </w:rPr>
          <w:instrText xml:space="preserve"> PAGEREF _Toc126931924 \h </w:instrText>
        </w:r>
        <w:r w:rsidR="0010030D">
          <w:rPr>
            <w:noProof/>
            <w:webHidden/>
          </w:rPr>
        </w:r>
        <w:r w:rsidR="0010030D">
          <w:rPr>
            <w:noProof/>
            <w:webHidden/>
          </w:rPr>
          <w:fldChar w:fldCharType="separate"/>
        </w:r>
        <w:r w:rsidR="003017D9">
          <w:rPr>
            <w:noProof/>
            <w:webHidden/>
          </w:rPr>
          <w:t>7</w:t>
        </w:r>
        <w:r w:rsidR="0010030D">
          <w:rPr>
            <w:noProof/>
            <w:webHidden/>
          </w:rPr>
          <w:fldChar w:fldCharType="end"/>
        </w:r>
      </w:hyperlink>
    </w:p>
    <w:p w14:paraId="7E62521C" w14:textId="5E7C0A56" w:rsidR="0010030D" w:rsidRDefault="00A66995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126931925" w:history="1">
        <w:r w:rsidR="0010030D" w:rsidRPr="00A77819">
          <w:rPr>
            <w:rStyle w:val="a3"/>
            <w:rFonts w:ascii="Times New Roman" w:hAnsi="Times New Roman" w:cs="Times New Roman"/>
            <w:b/>
            <w:bCs/>
            <w:noProof/>
          </w:rPr>
          <w:t>8. ОТВЕТСТВЕННОСТЬ ЗА ИСПОЛНЕНИЕ ПРОГРАМ</w:t>
        </w:r>
        <w:r w:rsidR="005939AD">
          <w:rPr>
            <w:rStyle w:val="a3"/>
            <w:rFonts w:ascii="Times New Roman" w:hAnsi="Times New Roman" w:cs="Times New Roman"/>
            <w:b/>
            <w:bCs/>
            <w:noProof/>
          </w:rPr>
          <w:t>М</w:t>
        </w:r>
        <w:r w:rsidR="0010030D" w:rsidRPr="00A77819">
          <w:rPr>
            <w:rStyle w:val="a3"/>
            <w:rFonts w:ascii="Times New Roman" w:hAnsi="Times New Roman" w:cs="Times New Roman"/>
            <w:b/>
            <w:bCs/>
            <w:noProof/>
          </w:rPr>
          <w:t>Ы</w:t>
        </w:r>
        <w:r w:rsidR="0010030D">
          <w:rPr>
            <w:noProof/>
            <w:webHidden/>
          </w:rPr>
          <w:tab/>
        </w:r>
        <w:r w:rsidR="0010030D">
          <w:rPr>
            <w:noProof/>
            <w:webHidden/>
          </w:rPr>
          <w:fldChar w:fldCharType="begin"/>
        </w:r>
        <w:r w:rsidR="0010030D">
          <w:rPr>
            <w:noProof/>
            <w:webHidden/>
          </w:rPr>
          <w:instrText xml:space="preserve"> PAGEREF _Toc126931925 \h </w:instrText>
        </w:r>
        <w:r w:rsidR="0010030D">
          <w:rPr>
            <w:noProof/>
            <w:webHidden/>
          </w:rPr>
        </w:r>
        <w:r w:rsidR="0010030D">
          <w:rPr>
            <w:noProof/>
            <w:webHidden/>
          </w:rPr>
          <w:fldChar w:fldCharType="separate"/>
        </w:r>
        <w:r w:rsidR="003017D9">
          <w:rPr>
            <w:noProof/>
            <w:webHidden/>
          </w:rPr>
          <w:t>8</w:t>
        </w:r>
        <w:r w:rsidR="0010030D">
          <w:rPr>
            <w:noProof/>
            <w:webHidden/>
          </w:rPr>
          <w:fldChar w:fldCharType="end"/>
        </w:r>
      </w:hyperlink>
    </w:p>
    <w:p w14:paraId="1CF503F2" w14:textId="77777777" w:rsidR="00903150" w:rsidRDefault="0010030D" w:rsidP="0010030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  <w:highlight w:val="yellow"/>
        </w:rPr>
        <w:fldChar w:fldCharType="end"/>
      </w:r>
    </w:p>
    <w:p w14:paraId="7EA5137B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95B35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CCE1B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BB116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55336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61DA0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B6941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1AC31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7BBE0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F65AD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C8DDE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B4655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5E5B3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9CE0E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2DA9B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95F40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7E627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54015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83E46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9B256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B5BD8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F35B4" w14:textId="48BD9CB4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184ED" w14:textId="0CF6B0F8" w:rsidR="003017D9" w:rsidRDefault="003017D9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FCA45" w14:textId="7E372DAF" w:rsidR="003017D9" w:rsidRDefault="003017D9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07FD2" w14:textId="15C3D292" w:rsidR="003017D9" w:rsidRDefault="003017D9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1E9C2" w14:textId="1353530E" w:rsidR="003017D9" w:rsidRDefault="003017D9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5FF9F" w14:textId="73B49847" w:rsidR="003017D9" w:rsidRDefault="003017D9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2E150" w14:textId="77777777" w:rsidR="003017D9" w:rsidRDefault="003017D9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BF1C4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6A897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EB87F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89B8D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471FF" w14:textId="77777777" w:rsidR="00903150" w:rsidRDefault="00903150" w:rsidP="0012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54ABB" w14:textId="77777777" w:rsidR="00903150" w:rsidRPr="00530294" w:rsidRDefault="00903150" w:rsidP="00530294">
      <w:pPr>
        <w:pStyle w:val="2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" w:name="_Toc126931918"/>
      <w:r w:rsidRPr="00530294">
        <w:rPr>
          <w:rFonts w:ascii="Times New Roman" w:hAnsi="Times New Roman" w:cs="Times New Roman"/>
          <w:b/>
          <w:bCs/>
          <w:color w:val="auto"/>
        </w:rPr>
        <w:lastRenderedPageBreak/>
        <w:t>1. О</w:t>
      </w:r>
      <w:r w:rsidR="00F01964" w:rsidRPr="00530294">
        <w:rPr>
          <w:rFonts w:ascii="Times New Roman" w:hAnsi="Times New Roman" w:cs="Times New Roman"/>
          <w:b/>
          <w:bCs/>
          <w:color w:val="auto"/>
        </w:rPr>
        <w:t>БЩИЕ ПОЛОЖЕНИЯ</w:t>
      </w:r>
      <w:bookmarkEnd w:id="1"/>
    </w:p>
    <w:p w14:paraId="3110B7E2" w14:textId="77777777" w:rsidR="00F01964" w:rsidRPr="00F01964" w:rsidRDefault="00F01964" w:rsidP="00F01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B2BAC" w14:textId="77777777" w:rsidR="00903150" w:rsidRDefault="00903150" w:rsidP="00BA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150">
        <w:rPr>
          <w:rFonts w:ascii="Times New Roman" w:hAnsi="Times New Roman" w:cs="Times New Roman"/>
          <w:sz w:val="24"/>
          <w:szCs w:val="24"/>
        </w:rPr>
        <w:t>1.1. Настоящая Программа отчуждения непрофильных активов</w:t>
      </w:r>
      <w:r w:rsidR="00ED3B40">
        <w:rPr>
          <w:rFonts w:ascii="Times New Roman" w:hAnsi="Times New Roman" w:cs="Times New Roman"/>
          <w:sz w:val="24"/>
          <w:szCs w:val="24"/>
        </w:rPr>
        <w:t xml:space="preserve"> </w:t>
      </w:r>
      <w:r w:rsidRPr="00903150">
        <w:rPr>
          <w:rFonts w:ascii="Times New Roman" w:hAnsi="Times New Roman" w:cs="Times New Roman"/>
          <w:sz w:val="24"/>
          <w:szCs w:val="24"/>
        </w:rPr>
        <w:t>АО «</w:t>
      </w:r>
      <w:r w:rsidR="00ED3B40">
        <w:rPr>
          <w:rFonts w:ascii="Times New Roman" w:hAnsi="Times New Roman" w:cs="Times New Roman"/>
          <w:sz w:val="24"/>
          <w:szCs w:val="24"/>
        </w:rPr>
        <w:t>Электромагистраль</w:t>
      </w:r>
      <w:r w:rsidRPr="00903150">
        <w:rPr>
          <w:rFonts w:ascii="Times New Roman" w:hAnsi="Times New Roman" w:cs="Times New Roman"/>
          <w:sz w:val="24"/>
          <w:szCs w:val="24"/>
        </w:rPr>
        <w:t xml:space="preserve">» (далее – Программа) разработана во исполнение </w:t>
      </w:r>
      <w:r w:rsidR="005B2919" w:rsidRPr="00903150">
        <w:rPr>
          <w:rFonts w:ascii="Times New Roman" w:hAnsi="Times New Roman" w:cs="Times New Roman"/>
          <w:sz w:val="24"/>
          <w:szCs w:val="24"/>
        </w:rPr>
        <w:t>распоряжени</w:t>
      </w:r>
      <w:r w:rsidR="005B2919">
        <w:rPr>
          <w:rFonts w:ascii="Times New Roman" w:hAnsi="Times New Roman" w:cs="Times New Roman"/>
          <w:sz w:val="24"/>
          <w:szCs w:val="24"/>
        </w:rPr>
        <w:t>я</w:t>
      </w:r>
      <w:r w:rsidR="005B2919" w:rsidRPr="00903150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5B2919">
        <w:rPr>
          <w:rFonts w:ascii="Times New Roman" w:hAnsi="Times New Roman" w:cs="Times New Roman"/>
          <w:sz w:val="24"/>
          <w:szCs w:val="24"/>
        </w:rPr>
        <w:t xml:space="preserve"> </w:t>
      </w:r>
      <w:r w:rsidR="005B2919" w:rsidRPr="00903150">
        <w:rPr>
          <w:rFonts w:ascii="Times New Roman" w:hAnsi="Times New Roman" w:cs="Times New Roman"/>
          <w:sz w:val="24"/>
          <w:szCs w:val="24"/>
        </w:rPr>
        <w:t xml:space="preserve">Российской Федерации от 10 мая 2017 года № 894-р </w:t>
      </w:r>
      <w:r w:rsidR="00000D98">
        <w:rPr>
          <w:rFonts w:ascii="Times New Roman" w:hAnsi="Times New Roman" w:cs="Times New Roman"/>
          <w:sz w:val="24"/>
          <w:szCs w:val="24"/>
        </w:rPr>
        <w:t xml:space="preserve">и в соответствии с законодательством Российской Федерации, Уставом и </w:t>
      </w:r>
      <w:r w:rsidR="00BA4AAE">
        <w:rPr>
          <w:rFonts w:ascii="Times New Roman" w:hAnsi="Times New Roman" w:cs="Times New Roman"/>
          <w:sz w:val="24"/>
          <w:szCs w:val="24"/>
        </w:rPr>
        <w:t xml:space="preserve">организационно-распорядительными документами Общества. </w:t>
      </w:r>
    </w:p>
    <w:p w14:paraId="4F7745C4" w14:textId="77777777" w:rsidR="00BA4AAE" w:rsidRDefault="00BA4AAE" w:rsidP="00BA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47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Программа является внутренним </w:t>
      </w:r>
      <w:r w:rsidR="00E47E8A">
        <w:rPr>
          <w:rFonts w:ascii="Times New Roman" w:hAnsi="Times New Roman" w:cs="Times New Roman"/>
          <w:sz w:val="24"/>
          <w:szCs w:val="24"/>
        </w:rPr>
        <w:t>документом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3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 «Электромагистраль» (далее по тексту - Общество)</w:t>
      </w:r>
      <w:r w:rsidR="001A3D93">
        <w:rPr>
          <w:rFonts w:ascii="Times New Roman" w:hAnsi="Times New Roman" w:cs="Times New Roman"/>
          <w:sz w:val="24"/>
          <w:szCs w:val="24"/>
        </w:rPr>
        <w:t>, определяющим основные подходы, принципы и механизм выявления и реализации непрофильных активов Общества</w:t>
      </w:r>
      <w:r w:rsidR="00583AF6">
        <w:rPr>
          <w:rFonts w:ascii="Times New Roman" w:hAnsi="Times New Roman" w:cs="Times New Roman"/>
          <w:sz w:val="24"/>
          <w:szCs w:val="24"/>
        </w:rPr>
        <w:t>.</w:t>
      </w:r>
    </w:p>
    <w:p w14:paraId="2DBC59B4" w14:textId="77777777" w:rsidR="00E47E8A" w:rsidRDefault="00E47E8A" w:rsidP="00BA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Программа </w:t>
      </w:r>
      <w:r w:rsidR="00227E35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критерии отнесения активов Общества к непрофильным активам, порядок ведения реестра</w:t>
      </w:r>
      <w:r w:rsidR="00227E35">
        <w:rPr>
          <w:rFonts w:ascii="Times New Roman" w:hAnsi="Times New Roman" w:cs="Times New Roman"/>
          <w:sz w:val="24"/>
          <w:szCs w:val="24"/>
        </w:rPr>
        <w:t xml:space="preserve"> непрофильных активов и основные положения по отчуждению непрофильных активов. </w:t>
      </w:r>
    </w:p>
    <w:p w14:paraId="2DCA1EA4" w14:textId="77777777" w:rsidR="00671F16" w:rsidRDefault="00227E35" w:rsidP="00BA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25EAD">
        <w:rPr>
          <w:rFonts w:ascii="Times New Roman" w:hAnsi="Times New Roman" w:cs="Times New Roman"/>
          <w:sz w:val="24"/>
          <w:szCs w:val="24"/>
        </w:rPr>
        <w:t>Настоящая Программа утверждается Советом директоров Общества</w:t>
      </w:r>
      <w:r w:rsidR="00671F16">
        <w:rPr>
          <w:rFonts w:ascii="Times New Roman" w:hAnsi="Times New Roman" w:cs="Times New Roman"/>
          <w:sz w:val="24"/>
          <w:szCs w:val="24"/>
        </w:rPr>
        <w:t xml:space="preserve"> и является частью общей стратегии Общества. </w:t>
      </w:r>
    </w:p>
    <w:p w14:paraId="3E0641A9" w14:textId="77777777" w:rsidR="00227E35" w:rsidRDefault="00671F16" w:rsidP="00BA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Любые изменения и/или дополнения</w:t>
      </w:r>
      <w:r w:rsidR="000277E1">
        <w:rPr>
          <w:rFonts w:ascii="Times New Roman" w:hAnsi="Times New Roman" w:cs="Times New Roman"/>
          <w:sz w:val="24"/>
          <w:szCs w:val="24"/>
        </w:rPr>
        <w:t xml:space="preserve"> настоящей Программы осуществляются на основании решения Совета директоров Общества и подлежат утверждению Советом директоров Общества. </w:t>
      </w:r>
    </w:p>
    <w:p w14:paraId="1111C032" w14:textId="77777777" w:rsidR="00227E35" w:rsidRDefault="000277E1" w:rsidP="00BA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2B3734">
        <w:rPr>
          <w:rFonts w:ascii="Times New Roman" w:hAnsi="Times New Roman" w:cs="Times New Roman"/>
          <w:sz w:val="24"/>
          <w:szCs w:val="24"/>
        </w:rPr>
        <w:t xml:space="preserve">Финансирование обеспечения деятельности по реализации настоящей Программы </w:t>
      </w:r>
      <w:r w:rsidR="00E060A2">
        <w:rPr>
          <w:rFonts w:ascii="Times New Roman" w:hAnsi="Times New Roman" w:cs="Times New Roman"/>
          <w:sz w:val="24"/>
          <w:szCs w:val="24"/>
        </w:rPr>
        <w:t>проводится в установленном организационно-распорядительными документами</w:t>
      </w:r>
      <w:r w:rsidR="00CB47E3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E060A2">
        <w:rPr>
          <w:rFonts w:ascii="Times New Roman" w:hAnsi="Times New Roman" w:cs="Times New Roman"/>
          <w:sz w:val="24"/>
          <w:szCs w:val="24"/>
        </w:rPr>
        <w:t xml:space="preserve"> порядке, путем включения затрат на ее реализацию в бюджет </w:t>
      </w:r>
      <w:r w:rsidR="00CB47E3">
        <w:rPr>
          <w:rFonts w:ascii="Times New Roman" w:hAnsi="Times New Roman" w:cs="Times New Roman"/>
          <w:sz w:val="24"/>
          <w:szCs w:val="24"/>
        </w:rPr>
        <w:t>АО «Электромагистраль».</w:t>
      </w:r>
    </w:p>
    <w:p w14:paraId="710702CC" w14:textId="77777777" w:rsidR="00CB47E3" w:rsidRDefault="00CB47E3" w:rsidP="00BA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47">
        <w:rPr>
          <w:rFonts w:ascii="Times New Roman" w:hAnsi="Times New Roman" w:cs="Times New Roman"/>
          <w:sz w:val="24"/>
          <w:szCs w:val="24"/>
        </w:rPr>
        <w:t>1.</w:t>
      </w:r>
      <w:r w:rsidR="00E77B70" w:rsidRPr="000A0F47">
        <w:rPr>
          <w:rFonts w:ascii="Times New Roman" w:hAnsi="Times New Roman" w:cs="Times New Roman"/>
          <w:sz w:val="24"/>
          <w:szCs w:val="24"/>
        </w:rPr>
        <w:t>7</w:t>
      </w:r>
      <w:r w:rsidRPr="000A0F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B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астоящая </w:t>
      </w:r>
      <w:r w:rsidR="00E77B70">
        <w:rPr>
          <w:rFonts w:ascii="Times New Roman" w:hAnsi="Times New Roman" w:cs="Times New Roman"/>
          <w:sz w:val="24"/>
          <w:szCs w:val="24"/>
        </w:rPr>
        <w:t>Программа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для обязательного исполнения</w:t>
      </w:r>
      <w:r w:rsidR="00583AF6">
        <w:rPr>
          <w:rFonts w:ascii="Times New Roman" w:hAnsi="Times New Roman" w:cs="Times New Roman"/>
          <w:sz w:val="24"/>
          <w:szCs w:val="24"/>
        </w:rPr>
        <w:t xml:space="preserve"> в Обществе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0334A3" w14:textId="0BCA5667" w:rsidR="00E77B70" w:rsidRDefault="00E77B70" w:rsidP="00BA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C38F0">
        <w:rPr>
          <w:rFonts w:ascii="Times New Roman" w:hAnsi="Times New Roman" w:cs="Times New Roman"/>
          <w:sz w:val="24"/>
          <w:szCs w:val="24"/>
        </w:rPr>
        <w:t xml:space="preserve">Настоящая Программа может быть </w:t>
      </w:r>
      <w:r w:rsidR="00802B09">
        <w:rPr>
          <w:rFonts w:ascii="Times New Roman" w:hAnsi="Times New Roman" w:cs="Times New Roman"/>
          <w:sz w:val="24"/>
          <w:szCs w:val="24"/>
        </w:rPr>
        <w:t>пере утверждена</w:t>
      </w:r>
      <w:r w:rsidR="00EC38F0">
        <w:rPr>
          <w:rFonts w:ascii="Times New Roman" w:hAnsi="Times New Roman" w:cs="Times New Roman"/>
          <w:sz w:val="24"/>
          <w:szCs w:val="24"/>
        </w:rPr>
        <w:t xml:space="preserve"> через 3 года (в случае необходимости). </w:t>
      </w:r>
    </w:p>
    <w:p w14:paraId="570713AD" w14:textId="77777777" w:rsidR="00CB47E3" w:rsidRDefault="00CB47E3" w:rsidP="00BA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8AB21C" w14:textId="77777777" w:rsidR="00EC38F0" w:rsidRPr="005E123B" w:rsidRDefault="00EC38F0" w:rsidP="005E123B">
      <w:pPr>
        <w:pStyle w:val="2"/>
        <w:jc w:val="center"/>
        <w:rPr>
          <w:rFonts w:ascii="Times New Roman" w:hAnsi="Times New Roman" w:cs="Times New Roman"/>
          <w:b/>
          <w:bCs/>
          <w:color w:val="auto"/>
        </w:rPr>
      </w:pPr>
      <w:bookmarkStart w:id="2" w:name="_Toc126931919"/>
      <w:r w:rsidRPr="005E123B">
        <w:rPr>
          <w:rFonts w:ascii="Times New Roman" w:hAnsi="Times New Roman" w:cs="Times New Roman"/>
          <w:b/>
          <w:bCs/>
          <w:color w:val="auto"/>
        </w:rPr>
        <w:t>2. ТЕРМИНЫ И ОПРЕДЕЛЕНИЯ.</w:t>
      </w:r>
      <w:bookmarkEnd w:id="2"/>
    </w:p>
    <w:p w14:paraId="74DFA2FA" w14:textId="77777777" w:rsidR="00812DED" w:rsidRDefault="00812DED" w:rsidP="00EC38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C439C" w14:textId="77777777" w:rsidR="00125318" w:rsidRDefault="00812DED" w:rsidP="00812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целей настоящей </w:t>
      </w:r>
      <w:r w:rsidR="00D661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 w:rsidR="00125318">
        <w:rPr>
          <w:rFonts w:ascii="Times New Roman" w:hAnsi="Times New Roman" w:cs="Times New Roman"/>
          <w:sz w:val="24"/>
          <w:szCs w:val="24"/>
        </w:rPr>
        <w:t xml:space="preserve"> используются следующие термины и определения: </w:t>
      </w:r>
    </w:p>
    <w:p w14:paraId="343A9C00" w14:textId="77777777" w:rsidR="00125318" w:rsidRDefault="00125318" w:rsidP="00812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7F8E28" w14:textId="77777777" w:rsidR="002840D2" w:rsidRDefault="00125318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Общество - Акционерное общество «Электромагистраль» или АО «Электромагистраль»;</w:t>
      </w:r>
    </w:p>
    <w:p w14:paraId="037D6C6D" w14:textId="77777777" w:rsidR="00812DED" w:rsidRDefault="002840D2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Непрофильные активы </w:t>
      </w:r>
      <w:r w:rsidR="00EB1D31">
        <w:rPr>
          <w:rFonts w:ascii="Times New Roman" w:hAnsi="Times New Roman" w:cs="Times New Roman"/>
          <w:sz w:val="24"/>
          <w:szCs w:val="24"/>
        </w:rPr>
        <w:t>— это</w:t>
      </w:r>
      <w:r>
        <w:rPr>
          <w:rFonts w:ascii="Times New Roman" w:hAnsi="Times New Roman" w:cs="Times New Roman"/>
          <w:sz w:val="24"/>
          <w:szCs w:val="24"/>
        </w:rPr>
        <w:t xml:space="preserve"> активы принадлежащие на праве собственности Обществу, </w:t>
      </w:r>
      <w:r w:rsidR="00EB1D31">
        <w:rPr>
          <w:rFonts w:ascii="Times New Roman" w:hAnsi="Times New Roman" w:cs="Times New Roman"/>
          <w:sz w:val="24"/>
          <w:szCs w:val="24"/>
        </w:rPr>
        <w:t>не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понятию «профильные активы»</w:t>
      </w:r>
      <w:r w:rsidR="00EB1D31">
        <w:rPr>
          <w:rFonts w:ascii="Times New Roman" w:hAnsi="Times New Roman" w:cs="Times New Roman"/>
          <w:sz w:val="24"/>
          <w:szCs w:val="24"/>
        </w:rPr>
        <w:t>:</w:t>
      </w:r>
    </w:p>
    <w:p w14:paraId="7DB5478B" w14:textId="3E373F30" w:rsidR="00EB1D31" w:rsidRDefault="00EB1D31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5939A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ематериальные активы,</w:t>
      </w:r>
    </w:p>
    <w:p w14:paraId="2E86974F" w14:textId="687FF6BE" w:rsidR="00EB1D31" w:rsidRDefault="00EB1D31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5939A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сновные средства, за исключением </w:t>
      </w:r>
      <w:r w:rsidR="004C75DF">
        <w:rPr>
          <w:rFonts w:ascii="Times New Roman" w:hAnsi="Times New Roman" w:cs="Times New Roman"/>
          <w:sz w:val="24"/>
          <w:szCs w:val="24"/>
        </w:rPr>
        <w:t>движимого</w:t>
      </w:r>
      <w:r>
        <w:rPr>
          <w:rFonts w:ascii="Times New Roman" w:hAnsi="Times New Roman" w:cs="Times New Roman"/>
          <w:sz w:val="24"/>
          <w:szCs w:val="24"/>
        </w:rPr>
        <w:t xml:space="preserve"> и малоценного имущества, </w:t>
      </w:r>
      <w:r w:rsidR="007A5332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4C75DF">
        <w:rPr>
          <w:rFonts w:ascii="Times New Roman" w:hAnsi="Times New Roman" w:cs="Times New Roman"/>
          <w:sz w:val="24"/>
          <w:szCs w:val="24"/>
        </w:rPr>
        <w:t xml:space="preserve">, выбывающего с бухгалтерского учета вследствие естественного износа, либо вследствие проведенной реконструкции объектов, </w:t>
      </w:r>
    </w:p>
    <w:p w14:paraId="7C677641" w14:textId="1029BCDB" w:rsidR="004C75DF" w:rsidRDefault="007A5332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5939A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бъекты незавершенного строительства, относящиеся к недвижимому имуществу, </w:t>
      </w:r>
    </w:p>
    <w:p w14:paraId="2830A389" w14:textId="2C3ECB44" w:rsidR="004A7400" w:rsidRDefault="007A5332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5939AD">
        <w:rPr>
          <w:rFonts w:ascii="Times New Roman" w:hAnsi="Times New Roman" w:cs="Times New Roman"/>
          <w:sz w:val="24"/>
          <w:szCs w:val="24"/>
        </w:rPr>
        <w:t>А</w:t>
      </w:r>
      <w:r w:rsidR="00D71475">
        <w:rPr>
          <w:rFonts w:ascii="Times New Roman" w:hAnsi="Times New Roman" w:cs="Times New Roman"/>
          <w:sz w:val="24"/>
          <w:szCs w:val="24"/>
        </w:rPr>
        <w:t xml:space="preserve">кции (доли) в хозяйственных обществах, не участвующие в </w:t>
      </w:r>
      <w:r w:rsidR="007048AF">
        <w:rPr>
          <w:rFonts w:ascii="Times New Roman" w:hAnsi="Times New Roman" w:cs="Times New Roman"/>
          <w:sz w:val="24"/>
          <w:szCs w:val="24"/>
        </w:rPr>
        <w:t>осуществлении основных видов деятельности Общества</w:t>
      </w:r>
      <w:r w:rsidR="004A7400">
        <w:rPr>
          <w:rFonts w:ascii="Times New Roman" w:hAnsi="Times New Roman" w:cs="Times New Roman"/>
          <w:sz w:val="24"/>
          <w:szCs w:val="24"/>
        </w:rPr>
        <w:t>, предусмотренных Уставом Общества, и не обеспечивающие достижения стратегических целей развития Общества,</w:t>
      </w:r>
    </w:p>
    <w:p w14:paraId="6CFE856D" w14:textId="0008C1E7" w:rsidR="007A5332" w:rsidRDefault="004A7400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47">
        <w:rPr>
          <w:rFonts w:ascii="Times New Roman" w:hAnsi="Times New Roman" w:cs="Times New Roman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9AD">
        <w:rPr>
          <w:rFonts w:ascii="Times New Roman" w:hAnsi="Times New Roman" w:cs="Times New Roman"/>
          <w:sz w:val="24"/>
          <w:szCs w:val="24"/>
        </w:rPr>
        <w:t>А</w:t>
      </w:r>
      <w:r w:rsidR="00583AF6" w:rsidRPr="00583AF6">
        <w:rPr>
          <w:rFonts w:ascii="Times New Roman" w:hAnsi="Times New Roman" w:cs="Times New Roman"/>
          <w:sz w:val="24"/>
          <w:szCs w:val="24"/>
        </w:rPr>
        <w:t>кции (доли) в хозяйственных обществах вне зависимости от основного вида деятельности таких обществ, в случае если Обществу (в том числе в совокупности с пакетами (долями) дочерних обществ Акционерного общества «Электромагистраль» при их наличии), принадлежит пакет (доля) менее 50% от уставного капитала</w:t>
      </w:r>
      <w:r w:rsidR="00583AF6">
        <w:rPr>
          <w:rFonts w:ascii="Times New Roman" w:hAnsi="Times New Roman" w:cs="Times New Roman"/>
          <w:sz w:val="24"/>
          <w:szCs w:val="24"/>
        </w:rPr>
        <w:t>,</w:t>
      </w:r>
      <w:r w:rsidR="008C1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18B73" w14:textId="6B03785B" w:rsidR="009559D9" w:rsidRDefault="009559D9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47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9A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еестр непрофильных активов - информационный ресурс, содержащий систему упорядоченных записей по установленной форме о перечне непрофильных активов (заполняемый по форме, </w:t>
      </w:r>
      <w:r w:rsidR="00681BBE">
        <w:rPr>
          <w:rFonts w:ascii="Times New Roman" w:hAnsi="Times New Roman" w:cs="Times New Roman"/>
          <w:sz w:val="24"/>
          <w:szCs w:val="24"/>
        </w:rPr>
        <w:t xml:space="preserve">приведенной в приложении №1 к Программе), а также </w:t>
      </w:r>
      <w:r w:rsidR="005459E2">
        <w:rPr>
          <w:rFonts w:ascii="Times New Roman" w:hAnsi="Times New Roman" w:cs="Times New Roman"/>
          <w:sz w:val="24"/>
          <w:szCs w:val="24"/>
        </w:rPr>
        <w:t>П</w:t>
      </w:r>
      <w:r w:rsidR="00681BBE">
        <w:rPr>
          <w:rFonts w:ascii="Times New Roman" w:hAnsi="Times New Roman" w:cs="Times New Roman"/>
          <w:sz w:val="24"/>
          <w:szCs w:val="24"/>
        </w:rPr>
        <w:t xml:space="preserve">лан мероприятий по </w:t>
      </w:r>
      <w:r w:rsidR="008F6076">
        <w:rPr>
          <w:rFonts w:ascii="Times New Roman" w:hAnsi="Times New Roman" w:cs="Times New Roman"/>
          <w:sz w:val="24"/>
          <w:szCs w:val="24"/>
        </w:rPr>
        <w:t>реализации</w:t>
      </w:r>
      <w:r w:rsidR="00681BBE">
        <w:rPr>
          <w:rFonts w:ascii="Times New Roman" w:hAnsi="Times New Roman" w:cs="Times New Roman"/>
          <w:sz w:val="24"/>
          <w:szCs w:val="24"/>
        </w:rPr>
        <w:t xml:space="preserve"> непрофильных активов (заполняемый по форме, </w:t>
      </w:r>
      <w:r w:rsidR="008F6076">
        <w:rPr>
          <w:rFonts w:ascii="Times New Roman" w:hAnsi="Times New Roman" w:cs="Times New Roman"/>
          <w:sz w:val="24"/>
          <w:szCs w:val="24"/>
        </w:rPr>
        <w:t>приведённой</w:t>
      </w:r>
      <w:r w:rsidR="001673F8">
        <w:rPr>
          <w:rFonts w:ascii="Times New Roman" w:hAnsi="Times New Roman" w:cs="Times New Roman"/>
          <w:sz w:val="24"/>
          <w:szCs w:val="24"/>
        </w:rPr>
        <w:t xml:space="preserve"> в приложении к</w:t>
      </w:r>
      <w:r w:rsidR="00681BBE">
        <w:rPr>
          <w:rFonts w:ascii="Times New Roman" w:hAnsi="Times New Roman" w:cs="Times New Roman"/>
          <w:sz w:val="24"/>
          <w:szCs w:val="24"/>
        </w:rPr>
        <w:t xml:space="preserve"> Реестру</w:t>
      </w:r>
      <w:r w:rsidR="008F6076">
        <w:rPr>
          <w:rFonts w:ascii="Times New Roman" w:hAnsi="Times New Roman" w:cs="Times New Roman"/>
          <w:sz w:val="24"/>
          <w:szCs w:val="24"/>
        </w:rPr>
        <w:t xml:space="preserve"> непрофильных активов) (далее - </w:t>
      </w:r>
      <w:r w:rsidR="005459E2">
        <w:rPr>
          <w:rFonts w:ascii="Times New Roman" w:hAnsi="Times New Roman" w:cs="Times New Roman"/>
          <w:sz w:val="24"/>
          <w:szCs w:val="24"/>
        </w:rPr>
        <w:t>П</w:t>
      </w:r>
      <w:r w:rsidR="008F6076">
        <w:rPr>
          <w:rFonts w:ascii="Times New Roman" w:hAnsi="Times New Roman" w:cs="Times New Roman"/>
          <w:sz w:val="24"/>
          <w:szCs w:val="24"/>
        </w:rPr>
        <w:t xml:space="preserve">лан) с указанием способов </w:t>
      </w:r>
      <w:r w:rsidR="008F6076">
        <w:rPr>
          <w:rFonts w:ascii="Times New Roman" w:hAnsi="Times New Roman" w:cs="Times New Roman"/>
          <w:sz w:val="24"/>
          <w:szCs w:val="24"/>
        </w:rPr>
        <w:lastRenderedPageBreak/>
        <w:t>реализации непроф</w:t>
      </w:r>
      <w:r w:rsidR="00583AF6">
        <w:rPr>
          <w:rFonts w:ascii="Times New Roman" w:hAnsi="Times New Roman" w:cs="Times New Roman"/>
          <w:sz w:val="24"/>
          <w:szCs w:val="24"/>
        </w:rPr>
        <w:t>ильных активов с распределением</w:t>
      </w:r>
      <w:r w:rsidR="008F6076">
        <w:rPr>
          <w:rFonts w:ascii="Times New Roman" w:hAnsi="Times New Roman" w:cs="Times New Roman"/>
          <w:sz w:val="24"/>
          <w:szCs w:val="24"/>
        </w:rPr>
        <w:t xml:space="preserve"> по кварталам года и экономического обоснования</w:t>
      </w:r>
      <w:r w:rsidR="0090096A">
        <w:rPr>
          <w:rFonts w:ascii="Times New Roman" w:hAnsi="Times New Roman" w:cs="Times New Roman"/>
          <w:sz w:val="24"/>
          <w:szCs w:val="24"/>
        </w:rPr>
        <w:t xml:space="preserve"> отчуждения непрофильных активов (показатель по снижению затрат на содержание и управление непрофильными активами). </w:t>
      </w:r>
    </w:p>
    <w:p w14:paraId="025FA781" w14:textId="77777777" w:rsidR="0090096A" w:rsidRDefault="0090096A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Единица управленческого учета (далее по тексту</w:t>
      </w:r>
      <w:r w:rsidR="008B38EA">
        <w:rPr>
          <w:rFonts w:ascii="Times New Roman" w:hAnsi="Times New Roman" w:cs="Times New Roman"/>
          <w:sz w:val="24"/>
          <w:szCs w:val="24"/>
        </w:rPr>
        <w:t xml:space="preserve"> - Е2У) - отдельный актив или комплекс активов с условным наименованием (наименование группе присваивается Обществом</w:t>
      </w:r>
      <w:r w:rsidR="005939AD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8B38EA">
        <w:rPr>
          <w:rFonts w:ascii="Times New Roman" w:hAnsi="Times New Roman" w:cs="Times New Roman"/>
          <w:sz w:val="24"/>
          <w:szCs w:val="24"/>
        </w:rPr>
        <w:t>), способных, в том числе</w:t>
      </w:r>
      <w:r w:rsidR="008A5828">
        <w:rPr>
          <w:rFonts w:ascii="Times New Roman" w:hAnsi="Times New Roman" w:cs="Times New Roman"/>
          <w:sz w:val="24"/>
          <w:szCs w:val="24"/>
        </w:rPr>
        <w:t xml:space="preserve"> потенциально генерировать поступление денежных средств</w:t>
      </w:r>
      <w:r w:rsidR="00702C5E">
        <w:rPr>
          <w:rFonts w:ascii="Times New Roman" w:hAnsi="Times New Roman" w:cs="Times New Roman"/>
          <w:sz w:val="24"/>
          <w:szCs w:val="24"/>
        </w:rPr>
        <w:t xml:space="preserve">, принадлежащие на праве собственности и числящиеся на балансе Общества. </w:t>
      </w:r>
    </w:p>
    <w:p w14:paraId="2AA9A28F" w14:textId="77777777" w:rsidR="00702C5E" w:rsidRDefault="00702C5E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Реестр Е2У </w:t>
      </w:r>
      <w:r w:rsidR="008153D4">
        <w:rPr>
          <w:rFonts w:ascii="Times New Roman" w:hAnsi="Times New Roman" w:cs="Times New Roman"/>
          <w:sz w:val="24"/>
          <w:szCs w:val="24"/>
        </w:rPr>
        <w:t>— это</w:t>
      </w:r>
      <w:r>
        <w:rPr>
          <w:rFonts w:ascii="Times New Roman" w:hAnsi="Times New Roman" w:cs="Times New Roman"/>
          <w:sz w:val="24"/>
          <w:szCs w:val="24"/>
        </w:rPr>
        <w:t xml:space="preserve"> перечень всех </w:t>
      </w:r>
      <w:r w:rsidR="008153D4">
        <w:rPr>
          <w:rFonts w:ascii="Times New Roman" w:hAnsi="Times New Roman" w:cs="Times New Roman"/>
          <w:sz w:val="24"/>
          <w:szCs w:val="24"/>
        </w:rPr>
        <w:t>Е2У Общества, который формируется и ведется на постоянной основе ответственным подразделением Общества</w:t>
      </w:r>
      <w:r w:rsidR="005939AD">
        <w:rPr>
          <w:rFonts w:ascii="Times New Roman" w:hAnsi="Times New Roman" w:cs="Times New Roman"/>
          <w:sz w:val="24"/>
          <w:szCs w:val="24"/>
        </w:rPr>
        <w:t xml:space="preserve"> </w:t>
      </w:r>
      <w:r w:rsidR="005939AD" w:rsidRPr="005939AD">
        <w:rPr>
          <w:rFonts w:ascii="Times New Roman" w:hAnsi="Times New Roman" w:cs="Times New Roman"/>
          <w:sz w:val="24"/>
          <w:szCs w:val="24"/>
        </w:rPr>
        <w:t>(заполняемый по форме, приведенной в приложении 2 к Программе)</w:t>
      </w:r>
      <w:r w:rsidR="008153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CDFF40" w14:textId="77777777" w:rsidR="00630004" w:rsidRDefault="008153D4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47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подразделение - структурное подразделение исполнительного аппарата</w:t>
      </w:r>
      <w:r w:rsidR="00630004">
        <w:rPr>
          <w:rFonts w:ascii="Times New Roman" w:hAnsi="Times New Roman" w:cs="Times New Roman"/>
          <w:sz w:val="24"/>
          <w:szCs w:val="24"/>
        </w:rPr>
        <w:t xml:space="preserve"> Общества, ответственное в соответствии с внутренними организационн</w:t>
      </w:r>
      <w:r w:rsidR="000A0F47">
        <w:rPr>
          <w:rFonts w:ascii="Times New Roman" w:hAnsi="Times New Roman" w:cs="Times New Roman"/>
          <w:sz w:val="24"/>
          <w:szCs w:val="24"/>
        </w:rPr>
        <w:t>о-распорядительными документами</w:t>
      </w:r>
      <w:r w:rsidR="00630004">
        <w:rPr>
          <w:rFonts w:ascii="Times New Roman" w:hAnsi="Times New Roman" w:cs="Times New Roman"/>
          <w:sz w:val="24"/>
          <w:szCs w:val="24"/>
        </w:rPr>
        <w:t xml:space="preserve"> за управление непрофильными активами</w:t>
      </w:r>
      <w:r w:rsidR="005939AD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630004">
        <w:rPr>
          <w:rFonts w:ascii="Times New Roman" w:hAnsi="Times New Roman" w:cs="Times New Roman"/>
          <w:sz w:val="24"/>
          <w:szCs w:val="24"/>
        </w:rPr>
        <w:t>.</w:t>
      </w:r>
    </w:p>
    <w:p w14:paraId="21C606AE" w14:textId="77777777" w:rsidR="008153D4" w:rsidRDefault="00630004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Профильные активы - активы, </w:t>
      </w:r>
      <w:r w:rsidR="000D0848">
        <w:rPr>
          <w:rFonts w:ascii="Times New Roman" w:hAnsi="Times New Roman" w:cs="Times New Roman"/>
          <w:sz w:val="24"/>
          <w:szCs w:val="24"/>
        </w:rPr>
        <w:t xml:space="preserve">принадлежащие Обществу на праве собственности и </w:t>
      </w:r>
      <w:r w:rsidR="009D5A8D">
        <w:rPr>
          <w:rFonts w:ascii="Times New Roman" w:hAnsi="Times New Roman" w:cs="Times New Roman"/>
          <w:sz w:val="24"/>
          <w:szCs w:val="24"/>
        </w:rPr>
        <w:t xml:space="preserve">участвующие </w:t>
      </w:r>
      <w:r w:rsidR="000D0848">
        <w:rPr>
          <w:rFonts w:ascii="Times New Roman" w:hAnsi="Times New Roman" w:cs="Times New Roman"/>
          <w:sz w:val="24"/>
          <w:szCs w:val="24"/>
        </w:rPr>
        <w:t>в основных видах деятельности Общества, предусмотренных Уставом Общества, или обеспечивающие достижение стратегических задач развития Общества, или соответствующие критериям профильности с учетом алгоритма определения профильности/</w:t>
      </w:r>
      <w:r w:rsidR="00583AF6">
        <w:rPr>
          <w:rFonts w:ascii="Times New Roman" w:hAnsi="Times New Roman" w:cs="Times New Roman"/>
          <w:sz w:val="24"/>
          <w:szCs w:val="24"/>
        </w:rPr>
        <w:t>не профильности</w:t>
      </w:r>
      <w:r w:rsidR="00343A21">
        <w:rPr>
          <w:rFonts w:ascii="Times New Roman" w:hAnsi="Times New Roman" w:cs="Times New Roman"/>
          <w:sz w:val="24"/>
          <w:szCs w:val="24"/>
        </w:rPr>
        <w:t xml:space="preserve"> </w:t>
      </w:r>
      <w:r w:rsidR="000D0848">
        <w:rPr>
          <w:rFonts w:ascii="Times New Roman" w:hAnsi="Times New Roman" w:cs="Times New Roman"/>
          <w:sz w:val="24"/>
          <w:szCs w:val="24"/>
        </w:rPr>
        <w:t xml:space="preserve">активов, приведенного в </w:t>
      </w:r>
      <w:r w:rsidR="001C021F">
        <w:rPr>
          <w:rFonts w:ascii="Times New Roman" w:hAnsi="Times New Roman" w:cs="Times New Roman"/>
          <w:sz w:val="24"/>
          <w:szCs w:val="24"/>
        </w:rPr>
        <w:t>Методических</w:t>
      </w:r>
      <w:r w:rsidR="000D0848">
        <w:rPr>
          <w:rFonts w:ascii="Times New Roman" w:hAnsi="Times New Roman" w:cs="Times New Roman"/>
          <w:sz w:val="24"/>
          <w:szCs w:val="24"/>
        </w:rPr>
        <w:t xml:space="preserve"> рекомендациях по </w:t>
      </w:r>
      <w:r w:rsidR="005222AD">
        <w:rPr>
          <w:rFonts w:ascii="Times New Roman" w:hAnsi="Times New Roman" w:cs="Times New Roman"/>
          <w:sz w:val="24"/>
          <w:szCs w:val="24"/>
        </w:rPr>
        <w:t>выявлению и реализации непрофильных активов, утвержденных распоряжением Правительства Российской Федерации от 10.05.2017 №894-р (далее по тексту - Методические рекомендации</w:t>
      </w:r>
      <w:r w:rsidR="001C021F">
        <w:rPr>
          <w:rFonts w:ascii="Times New Roman" w:hAnsi="Times New Roman" w:cs="Times New Roman"/>
          <w:sz w:val="24"/>
          <w:szCs w:val="24"/>
        </w:rPr>
        <w:t>).</w:t>
      </w:r>
    </w:p>
    <w:p w14:paraId="44FAFF2D" w14:textId="77777777" w:rsidR="001C021F" w:rsidRDefault="001C021F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1C4380" w14:textId="77777777" w:rsidR="001C021F" w:rsidRPr="005E123B" w:rsidRDefault="001C021F" w:rsidP="005E123B">
      <w:pPr>
        <w:pStyle w:val="2"/>
        <w:jc w:val="center"/>
        <w:rPr>
          <w:rFonts w:ascii="Times New Roman" w:hAnsi="Times New Roman" w:cs="Times New Roman"/>
          <w:b/>
          <w:bCs/>
          <w:color w:val="auto"/>
        </w:rPr>
      </w:pPr>
      <w:bookmarkStart w:id="3" w:name="_Toc126931920"/>
      <w:r w:rsidRPr="005E123B">
        <w:rPr>
          <w:rFonts w:ascii="Times New Roman" w:hAnsi="Times New Roman" w:cs="Times New Roman"/>
          <w:b/>
          <w:bCs/>
          <w:color w:val="auto"/>
        </w:rPr>
        <w:t>3. ЦЕЛИ И ЗАДАЧИ ПРОГРАММЫ</w:t>
      </w:r>
      <w:bookmarkEnd w:id="3"/>
    </w:p>
    <w:p w14:paraId="135683C2" w14:textId="77777777" w:rsidR="008153D4" w:rsidRDefault="008153D4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095F7F" w14:textId="77777777" w:rsidR="00D71475" w:rsidRDefault="001C021F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Оптимизация состава и </w:t>
      </w:r>
      <w:r w:rsidR="00E41108">
        <w:rPr>
          <w:rFonts w:ascii="Times New Roman" w:hAnsi="Times New Roman" w:cs="Times New Roman"/>
          <w:sz w:val="24"/>
          <w:szCs w:val="24"/>
        </w:rPr>
        <w:t>структуры активов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A189EA" w14:textId="77777777" w:rsidR="001C021F" w:rsidRPr="00702C5E" w:rsidRDefault="001C021F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411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овышение эффективности </w:t>
      </w:r>
      <w:r w:rsidR="00E41108">
        <w:rPr>
          <w:rFonts w:ascii="Times New Roman" w:hAnsi="Times New Roman" w:cs="Times New Roman"/>
          <w:sz w:val="24"/>
          <w:szCs w:val="24"/>
        </w:rPr>
        <w:t xml:space="preserve">использования активов; </w:t>
      </w:r>
    </w:p>
    <w:p w14:paraId="0B34BCBD" w14:textId="77777777" w:rsidR="007A5332" w:rsidRDefault="00E41108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Снижение финансовых затрат, связанных с содержанием и управление непрофильными активами</w:t>
      </w:r>
      <w:r w:rsidR="0010345F">
        <w:rPr>
          <w:rFonts w:ascii="Times New Roman" w:hAnsi="Times New Roman" w:cs="Times New Roman"/>
          <w:sz w:val="24"/>
          <w:szCs w:val="24"/>
        </w:rPr>
        <w:t>;</w:t>
      </w:r>
    </w:p>
    <w:p w14:paraId="01395357" w14:textId="77777777" w:rsidR="0010345F" w:rsidRDefault="0010345F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Привлечение дополнительных источников финансирования;</w:t>
      </w:r>
    </w:p>
    <w:p w14:paraId="0F3ED852" w14:textId="77777777" w:rsidR="0010345F" w:rsidRDefault="0010345F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Повышение </w:t>
      </w:r>
      <w:r w:rsidR="00573539">
        <w:rPr>
          <w:rFonts w:ascii="Times New Roman" w:hAnsi="Times New Roman" w:cs="Times New Roman"/>
          <w:sz w:val="24"/>
          <w:szCs w:val="24"/>
        </w:rPr>
        <w:t>конкурентоспособности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и инвестиционной </w:t>
      </w:r>
      <w:r w:rsidR="00573539">
        <w:rPr>
          <w:rFonts w:ascii="Times New Roman" w:hAnsi="Times New Roman" w:cs="Times New Roman"/>
          <w:sz w:val="24"/>
          <w:szCs w:val="24"/>
        </w:rPr>
        <w:t>привлекательности;</w:t>
      </w:r>
    </w:p>
    <w:p w14:paraId="78FD7F9A" w14:textId="77777777" w:rsidR="00573539" w:rsidRDefault="00573539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Повышение капитализации.</w:t>
      </w:r>
    </w:p>
    <w:p w14:paraId="30153D08" w14:textId="77777777" w:rsidR="00573539" w:rsidRDefault="00573539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D3245D" w14:textId="77777777" w:rsidR="00573539" w:rsidRPr="005E123B" w:rsidRDefault="00573539" w:rsidP="005E123B">
      <w:pPr>
        <w:pStyle w:val="2"/>
        <w:jc w:val="center"/>
        <w:rPr>
          <w:rFonts w:ascii="Times New Roman" w:hAnsi="Times New Roman" w:cs="Times New Roman"/>
          <w:b/>
          <w:bCs/>
          <w:color w:val="auto"/>
        </w:rPr>
      </w:pPr>
      <w:bookmarkStart w:id="4" w:name="_Toc126931921"/>
      <w:r w:rsidRPr="005E123B">
        <w:rPr>
          <w:rFonts w:ascii="Times New Roman" w:hAnsi="Times New Roman" w:cs="Times New Roman"/>
          <w:b/>
          <w:bCs/>
          <w:color w:val="auto"/>
        </w:rPr>
        <w:t>4. ПРИНЦИПЫ И МЕХАНИЗМЫ РЕАЛИЗАЦИИ ПРОГРАММЫ</w:t>
      </w:r>
      <w:bookmarkEnd w:id="4"/>
    </w:p>
    <w:p w14:paraId="7426D00F" w14:textId="77777777" w:rsidR="00EB1D31" w:rsidRDefault="00EB1D31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08CC35" w14:textId="77777777" w:rsidR="00060F50" w:rsidRDefault="00060F50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Основными принципами при реализации настоящей Программы являются: </w:t>
      </w:r>
    </w:p>
    <w:p w14:paraId="3C8ED15D" w14:textId="7F2D3929" w:rsidR="00060F50" w:rsidRDefault="00060F50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CB02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ранспарентность - открытость и доступность информации о применяемых методах и подходах по выявлению непрофильных активов</w:t>
      </w:r>
      <w:r w:rsidR="00B64F04">
        <w:rPr>
          <w:rFonts w:ascii="Times New Roman" w:hAnsi="Times New Roman" w:cs="Times New Roman"/>
          <w:sz w:val="24"/>
          <w:szCs w:val="24"/>
        </w:rPr>
        <w:t xml:space="preserve"> из всей совокупности активов;</w:t>
      </w:r>
    </w:p>
    <w:p w14:paraId="4E02BAE5" w14:textId="0D6FFEF4" w:rsidR="00B64F04" w:rsidRDefault="00B64F04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CB02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истемность - регулярный анализ активов на </w:t>
      </w:r>
      <w:r w:rsidR="009E04B6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выявления их </w:t>
      </w:r>
      <w:r w:rsidR="00583AF6">
        <w:rPr>
          <w:rFonts w:ascii="Times New Roman" w:hAnsi="Times New Roman" w:cs="Times New Roman"/>
          <w:sz w:val="24"/>
          <w:szCs w:val="24"/>
        </w:rPr>
        <w:t>непрофильности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C8C26D" w14:textId="1C948819" w:rsidR="00B64F04" w:rsidRDefault="00B64F04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CB02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розрачность - обеспечение </w:t>
      </w:r>
      <w:r w:rsidR="009E04B6">
        <w:rPr>
          <w:rFonts w:ascii="Times New Roman" w:hAnsi="Times New Roman" w:cs="Times New Roman"/>
          <w:sz w:val="24"/>
          <w:szCs w:val="24"/>
        </w:rPr>
        <w:t>открытых</w:t>
      </w:r>
      <w:r>
        <w:rPr>
          <w:rFonts w:ascii="Times New Roman" w:hAnsi="Times New Roman" w:cs="Times New Roman"/>
          <w:sz w:val="24"/>
          <w:szCs w:val="24"/>
        </w:rPr>
        <w:t xml:space="preserve"> и публичных процедур при реали</w:t>
      </w:r>
      <w:r w:rsidR="009E04B6">
        <w:rPr>
          <w:rFonts w:ascii="Times New Roman" w:hAnsi="Times New Roman" w:cs="Times New Roman"/>
          <w:sz w:val="24"/>
          <w:szCs w:val="24"/>
        </w:rPr>
        <w:t>зации непрофильных активов, в том числе использование доступных для потенциальных покупателей способов раскрытия информации о реализации непрофильных активов;</w:t>
      </w:r>
    </w:p>
    <w:p w14:paraId="05D7A445" w14:textId="0935D611" w:rsidR="009E04B6" w:rsidRDefault="009A4D6F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</w:t>
      </w:r>
      <w:r w:rsidR="00CB02E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ффективность - экономически обоснованная реализация непрофильного актива;</w:t>
      </w:r>
    </w:p>
    <w:p w14:paraId="3CC5A849" w14:textId="7161F961" w:rsidR="009A4D6F" w:rsidRDefault="009A4D6F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="00CB02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аксимизация доходов - реализация непрофильных активов</w:t>
      </w:r>
      <w:r w:rsidR="00AD2B81">
        <w:rPr>
          <w:rFonts w:ascii="Times New Roman" w:hAnsi="Times New Roman" w:cs="Times New Roman"/>
          <w:sz w:val="24"/>
          <w:szCs w:val="24"/>
        </w:rPr>
        <w:t xml:space="preserve"> на возмездной основе;</w:t>
      </w:r>
    </w:p>
    <w:p w14:paraId="05D5BB5C" w14:textId="28F46C4E" w:rsidR="00AD2B81" w:rsidRDefault="00AD2B81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47">
        <w:rPr>
          <w:rFonts w:ascii="Times New Roman" w:hAnsi="Times New Roman" w:cs="Times New Roman"/>
          <w:sz w:val="24"/>
          <w:szCs w:val="24"/>
        </w:rPr>
        <w:t>4.1.6.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2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инимизация расходов - снижение затрат на</w:t>
      </w:r>
      <w:r w:rsidR="001673F8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="00CB02E9" w:rsidRPr="00CB02E9">
        <w:rPr>
          <w:rFonts w:ascii="Times New Roman" w:hAnsi="Times New Roman" w:cs="Times New Roman"/>
          <w:sz w:val="24"/>
          <w:szCs w:val="24"/>
        </w:rPr>
        <w:t>неликвидных</w:t>
      </w:r>
      <w:r w:rsidR="001673F8">
        <w:rPr>
          <w:rFonts w:ascii="Times New Roman" w:hAnsi="Times New Roman" w:cs="Times New Roman"/>
          <w:sz w:val="24"/>
          <w:szCs w:val="24"/>
        </w:rPr>
        <w:t xml:space="preserve"> активов;</w:t>
      </w:r>
    </w:p>
    <w:p w14:paraId="73816CCB" w14:textId="43EBAC2D" w:rsidR="006E6F24" w:rsidRDefault="006E6F24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47">
        <w:rPr>
          <w:rFonts w:ascii="Times New Roman" w:hAnsi="Times New Roman" w:cs="Times New Roman"/>
          <w:sz w:val="24"/>
          <w:szCs w:val="24"/>
        </w:rPr>
        <w:t>4.1.7.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2E9">
        <w:rPr>
          <w:rFonts w:ascii="Times New Roman" w:hAnsi="Times New Roman" w:cs="Times New Roman"/>
          <w:sz w:val="24"/>
          <w:szCs w:val="24"/>
        </w:rPr>
        <w:t>З</w:t>
      </w:r>
      <w:r w:rsidRPr="006E6F24">
        <w:rPr>
          <w:rFonts w:ascii="Times New Roman" w:hAnsi="Times New Roman" w:cs="Times New Roman"/>
          <w:sz w:val="24"/>
          <w:szCs w:val="24"/>
        </w:rPr>
        <w:t>ащита экономических интересов при распоряжении активами - своевременная реализация активов, предотвращение потери стоимости ак</w:t>
      </w:r>
      <w:r w:rsidR="00D661C7">
        <w:rPr>
          <w:rFonts w:ascii="Times New Roman" w:hAnsi="Times New Roman" w:cs="Times New Roman"/>
          <w:sz w:val="24"/>
          <w:szCs w:val="24"/>
        </w:rPr>
        <w:t>тивов, защита прав и интересов О</w:t>
      </w:r>
      <w:r w:rsidRPr="006E6F24">
        <w:rPr>
          <w:rFonts w:ascii="Times New Roman" w:hAnsi="Times New Roman" w:cs="Times New Roman"/>
          <w:sz w:val="24"/>
          <w:szCs w:val="24"/>
        </w:rPr>
        <w:t>бщества перед совладел</w:t>
      </w:r>
      <w:r>
        <w:rPr>
          <w:rFonts w:ascii="Times New Roman" w:hAnsi="Times New Roman" w:cs="Times New Roman"/>
          <w:sz w:val="24"/>
          <w:szCs w:val="24"/>
        </w:rPr>
        <w:t>ьцами активов и третьими лицами.</w:t>
      </w:r>
    </w:p>
    <w:p w14:paraId="4737A6AD" w14:textId="77777777" w:rsidR="00AD2B81" w:rsidRDefault="00AD2B81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47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6D1FF4">
        <w:rPr>
          <w:rFonts w:ascii="Times New Roman" w:hAnsi="Times New Roman" w:cs="Times New Roman"/>
          <w:sz w:val="24"/>
          <w:szCs w:val="24"/>
        </w:rPr>
        <w:t xml:space="preserve">анализа, в соответствии с п. </w:t>
      </w:r>
      <w:r w:rsidR="006D1FF4" w:rsidRPr="000A0F47">
        <w:rPr>
          <w:rFonts w:ascii="Times New Roman" w:hAnsi="Times New Roman" w:cs="Times New Roman"/>
          <w:sz w:val="24"/>
          <w:szCs w:val="24"/>
        </w:rPr>
        <w:t>4.</w:t>
      </w:r>
      <w:r w:rsidR="00246E0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настоящей Программы</w:t>
      </w:r>
      <w:r w:rsidR="003C631C">
        <w:rPr>
          <w:rFonts w:ascii="Times New Roman" w:hAnsi="Times New Roman" w:cs="Times New Roman"/>
          <w:sz w:val="24"/>
          <w:szCs w:val="24"/>
        </w:rPr>
        <w:t xml:space="preserve">, </w:t>
      </w:r>
      <w:r w:rsidR="003C631C" w:rsidRPr="000A0F47">
        <w:rPr>
          <w:rFonts w:ascii="Times New Roman" w:hAnsi="Times New Roman" w:cs="Times New Roman"/>
          <w:sz w:val="24"/>
          <w:szCs w:val="24"/>
        </w:rPr>
        <w:t>ответственн</w:t>
      </w:r>
      <w:r w:rsidR="006D1FF4" w:rsidRPr="000A0F47">
        <w:rPr>
          <w:rFonts w:ascii="Times New Roman" w:hAnsi="Times New Roman" w:cs="Times New Roman"/>
          <w:sz w:val="24"/>
          <w:szCs w:val="24"/>
        </w:rPr>
        <w:t>ое</w:t>
      </w:r>
      <w:r w:rsidR="003C631C" w:rsidRPr="000A0F47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6D1FF4" w:rsidRPr="000A0F47">
        <w:rPr>
          <w:rFonts w:ascii="Times New Roman" w:hAnsi="Times New Roman" w:cs="Times New Roman"/>
          <w:sz w:val="24"/>
          <w:szCs w:val="24"/>
        </w:rPr>
        <w:t>е</w:t>
      </w:r>
      <w:r w:rsidR="003C631C">
        <w:rPr>
          <w:rFonts w:ascii="Times New Roman" w:hAnsi="Times New Roman" w:cs="Times New Roman"/>
          <w:sz w:val="24"/>
          <w:szCs w:val="24"/>
        </w:rPr>
        <w:t xml:space="preserve"> Общества формиру</w:t>
      </w:r>
      <w:r w:rsidR="001673F8">
        <w:rPr>
          <w:rFonts w:ascii="Times New Roman" w:hAnsi="Times New Roman" w:cs="Times New Roman"/>
          <w:sz w:val="24"/>
          <w:szCs w:val="24"/>
        </w:rPr>
        <w:t>ет</w:t>
      </w:r>
      <w:r w:rsidR="003C631C">
        <w:rPr>
          <w:rFonts w:ascii="Times New Roman" w:hAnsi="Times New Roman" w:cs="Times New Roman"/>
          <w:sz w:val="24"/>
          <w:szCs w:val="24"/>
        </w:rPr>
        <w:t xml:space="preserve"> и вынос</w:t>
      </w:r>
      <w:r w:rsidR="001673F8">
        <w:rPr>
          <w:rFonts w:ascii="Times New Roman" w:hAnsi="Times New Roman" w:cs="Times New Roman"/>
          <w:sz w:val="24"/>
          <w:szCs w:val="24"/>
        </w:rPr>
        <w:t>и</w:t>
      </w:r>
      <w:r w:rsidR="003C631C">
        <w:rPr>
          <w:rFonts w:ascii="Times New Roman" w:hAnsi="Times New Roman" w:cs="Times New Roman"/>
          <w:sz w:val="24"/>
          <w:szCs w:val="24"/>
        </w:rPr>
        <w:t>т на утверждение Советом директоров Рее</w:t>
      </w:r>
      <w:r w:rsidR="006D1FF4">
        <w:rPr>
          <w:rFonts w:ascii="Times New Roman" w:hAnsi="Times New Roman" w:cs="Times New Roman"/>
          <w:sz w:val="24"/>
          <w:szCs w:val="24"/>
        </w:rPr>
        <w:t xml:space="preserve">стр непрофильных активов и </w:t>
      </w:r>
      <w:r w:rsidR="005459E2" w:rsidRPr="000A0F47">
        <w:rPr>
          <w:rFonts w:ascii="Times New Roman" w:hAnsi="Times New Roman" w:cs="Times New Roman"/>
          <w:sz w:val="24"/>
          <w:szCs w:val="24"/>
        </w:rPr>
        <w:t>П</w:t>
      </w:r>
      <w:r w:rsidR="006D1FF4" w:rsidRPr="000A0F47">
        <w:rPr>
          <w:rFonts w:ascii="Times New Roman" w:hAnsi="Times New Roman" w:cs="Times New Roman"/>
          <w:sz w:val="24"/>
          <w:szCs w:val="24"/>
        </w:rPr>
        <w:t>лан</w:t>
      </w:r>
      <w:r w:rsidR="003C63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2094C" w14:textId="77777777" w:rsidR="00BC5777" w:rsidRDefault="00BC5777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D1F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Мероприятия по распоряжению непрофильными активами Общества </w:t>
      </w:r>
      <w:r w:rsidR="00EE0F6F">
        <w:rPr>
          <w:rFonts w:ascii="Times New Roman" w:hAnsi="Times New Roman" w:cs="Times New Roman"/>
          <w:sz w:val="24"/>
          <w:szCs w:val="24"/>
        </w:rPr>
        <w:t xml:space="preserve">проводятся в соответствии с настоящей Программой и действующими организационно-распорядительными документами Общества. </w:t>
      </w:r>
    </w:p>
    <w:p w14:paraId="122B8945" w14:textId="77777777" w:rsidR="004411AA" w:rsidRDefault="004411AA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D1F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 целях организации продажи </w:t>
      </w:r>
      <w:r w:rsidR="004F685C">
        <w:rPr>
          <w:rFonts w:ascii="Times New Roman" w:hAnsi="Times New Roman" w:cs="Times New Roman"/>
          <w:sz w:val="24"/>
          <w:szCs w:val="24"/>
        </w:rPr>
        <w:t>непрофильного</w:t>
      </w:r>
      <w:r>
        <w:rPr>
          <w:rFonts w:ascii="Times New Roman" w:hAnsi="Times New Roman" w:cs="Times New Roman"/>
          <w:sz w:val="24"/>
          <w:szCs w:val="24"/>
        </w:rPr>
        <w:t xml:space="preserve"> актива, для определения начальной цены продажи</w:t>
      </w:r>
      <w:r w:rsidR="004F685C">
        <w:rPr>
          <w:rFonts w:ascii="Times New Roman" w:hAnsi="Times New Roman" w:cs="Times New Roman"/>
          <w:sz w:val="24"/>
          <w:szCs w:val="24"/>
        </w:rPr>
        <w:t xml:space="preserve">, проводится оценка рыночной стоимости актива с привлечением независимого оценщика. </w:t>
      </w:r>
    </w:p>
    <w:p w14:paraId="2B3DDBAF" w14:textId="77777777" w:rsidR="004F685C" w:rsidRDefault="004F685C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D1F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Мероприятия по продаже непрофильных активов Общества должны иметь конкурентный характер и содержать признаки состязательности</w:t>
      </w:r>
      <w:r w:rsidR="00907146">
        <w:rPr>
          <w:rFonts w:ascii="Times New Roman" w:hAnsi="Times New Roman" w:cs="Times New Roman"/>
          <w:sz w:val="24"/>
          <w:szCs w:val="24"/>
        </w:rPr>
        <w:t>. Если мероприятия по продаже непрофильных активов признаны несостоявшимися по причине наличия только одного участника, допускается заключение сделки</w:t>
      </w:r>
      <w:r w:rsidR="00E342E0">
        <w:rPr>
          <w:rFonts w:ascii="Times New Roman" w:hAnsi="Times New Roman" w:cs="Times New Roman"/>
          <w:sz w:val="24"/>
          <w:szCs w:val="24"/>
        </w:rPr>
        <w:t xml:space="preserve"> с этим участником по начальной цене несостоявшихся торгов. </w:t>
      </w:r>
    </w:p>
    <w:p w14:paraId="7F218437" w14:textId="77777777" w:rsidR="00E342E0" w:rsidRDefault="00E342E0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D1F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Для организации и проведения мероприятий </w:t>
      </w:r>
      <w:r w:rsidR="00F07BD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продаже непрофильных активов может привлекаться специализированная организация (организатор торгов) в целях исполнения одной или нескольких из перечисленных функций: по подготовке непрофил</w:t>
      </w:r>
      <w:r w:rsidR="00937ED9">
        <w:rPr>
          <w:rFonts w:ascii="Times New Roman" w:hAnsi="Times New Roman" w:cs="Times New Roman"/>
          <w:sz w:val="24"/>
          <w:szCs w:val="24"/>
        </w:rPr>
        <w:t xml:space="preserve">ьных активов к отчуждению, поиску возможных покупателей и переговорам с ними в целях заключения сделок, подготовки и проведения торгов. С </w:t>
      </w:r>
      <w:r w:rsidR="00292949">
        <w:rPr>
          <w:rFonts w:ascii="Times New Roman" w:hAnsi="Times New Roman" w:cs="Times New Roman"/>
          <w:sz w:val="24"/>
          <w:szCs w:val="24"/>
        </w:rPr>
        <w:t xml:space="preserve">даты </w:t>
      </w:r>
      <w:r w:rsidR="00937ED9">
        <w:rPr>
          <w:rFonts w:ascii="Times New Roman" w:hAnsi="Times New Roman" w:cs="Times New Roman"/>
          <w:sz w:val="24"/>
          <w:szCs w:val="24"/>
        </w:rPr>
        <w:t xml:space="preserve">утверждения настоящей </w:t>
      </w:r>
      <w:r w:rsidR="00D661C7">
        <w:rPr>
          <w:rFonts w:ascii="Times New Roman" w:hAnsi="Times New Roman" w:cs="Times New Roman"/>
          <w:sz w:val="24"/>
          <w:szCs w:val="24"/>
        </w:rPr>
        <w:t>П</w:t>
      </w:r>
      <w:r w:rsidR="00937ED9">
        <w:rPr>
          <w:rFonts w:ascii="Times New Roman" w:hAnsi="Times New Roman" w:cs="Times New Roman"/>
          <w:sz w:val="24"/>
          <w:szCs w:val="24"/>
        </w:rPr>
        <w:t>рогр</w:t>
      </w:r>
      <w:r w:rsidR="00376C73">
        <w:rPr>
          <w:rFonts w:ascii="Times New Roman" w:hAnsi="Times New Roman" w:cs="Times New Roman"/>
          <w:sz w:val="24"/>
          <w:szCs w:val="24"/>
        </w:rPr>
        <w:t xml:space="preserve">аммы выбор организатора торгов для продажи непрофильных активов осуществляется на конкурентной основе между юридическими лицами, указанными в п. 13 Методических рекомендаций. </w:t>
      </w:r>
    </w:p>
    <w:p w14:paraId="43DA224C" w14:textId="77777777" w:rsidR="00F07BD0" w:rsidRDefault="00F07BD0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D1F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Продажа непрофильных активов может проводит</w:t>
      </w:r>
      <w:r w:rsidR="00C9228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с использованием электронных торговых площадок.</w:t>
      </w:r>
    </w:p>
    <w:p w14:paraId="2262A23D" w14:textId="77777777" w:rsidR="00F07BD0" w:rsidRDefault="00F07BD0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D1F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Совершение сделок с непрофильными активами, предполагающих получение балансового убытка для Общества</w:t>
      </w:r>
      <w:r w:rsidR="00352F23">
        <w:rPr>
          <w:rFonts w:ascii="Times New Roman" w:hAnsi="Times New Roman" w:cs="Times New Roman"/>
          <w:sz w:val="24"/>
          <w:szCs w:val="24"/>
        </w:rPr>
        <w:t xml:space="preserve">, возможно с согласия Совета директоров Общества. </w:t>
      </w:r>
    </w:p>
    <w:p w14:paraId="3CF6D5D4" w14:textId="43390AE5" w:rsidR="00352F23" w:rsidRDefault="00352F23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D1F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Для определения профильности единиц управленческого учета проводится анализ </w:t>
      </w:r>
      <w:r w:rsidR="00C92285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>
        <w:rPr>
          <w:rFonts w:ascii="Times New Roman" w:hAnsi="Times New Roman" w:cs="Times New Roman"/>
          <w:sz w:val="24"/>
          <w:szCs w:val="24"/>
        </w:rPr>
        <w:t>актива при о</w:t>
      </w:r>
      <w:r w:rsidR="006956A2">
        <w:rPr>
          <w:rFonts w:ascii="Times New Roman" w:hAnsi="Times New Roman" w:cs="Times New Roman"/>
          <w:sz w:val="24"/>
          <w:szCs w:val="24"/>
        </w:rPr>
        <w:t>существлении Обществом основных видов деятельности и влияния актива на достижение целей и задач Общества, предусмотренных стратегией развития или долгосрочной программой развития</w:t>
      </w:r>
      <w:r w:rsidR="00AF1294">
        <w:rPr>
          <w:rFonts w:ascii="Times New Roman" w:hAnsi="Times New Roman" w:cs="Times New Roman"/>
          <w:sz w:val="24"/>
          <w:szCs w:val="24"/>
        </w:rPr>
        <w:t xml:space="preserve"> с учетом критериев определения профильности/</w:t>
      </w:r>
      <w:r w:rsidR="006D1FF4">
        <w:rPr>
          <w:rFonts w:ascii="Times New Roman" w:hAnsi="Times New Roman" w:cs="Times New Roman"/>
          <w:sz w:val="24"/>
          <w:szCs w:val="24"/>
        </w:rPr>
        <w:t>непрофильности</w:t>
      </w:r>
      <w:r w:rsidR="00AF1294">
        <w:rPr>
          <w:rFonts w:ascii="Times New Roman" w:hAnsi="Times New Roman" w:cs="Times New Roman"/>
          <w:sz w:val="24"/>
          <w:szCs w:val="24"/>
        </w:rPr>
        <w:t xml:space="preserve"> единиц управленческого учета, приведенных в Методических рекомендациях. </w:t>
      </w:r>
    </w:p>
    <w:p w14:paraId="6475ED6C" w14:textId="77777777" w:rsidR="001C27B9" w:rsidRDefault="00AF1294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D1F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326E">
        <w:rPr>
          <w:rFonts w:ascii="Times New Roman" w:hAnsi="Times New Roman" w:cs="Times New Roman"/>
          <w:sz w:val="24"/>
          <w:szCs w:val="24"/>
        </w:rPr>
        <w:t>Анализ проводит Ответственное подразделение с участием иных структурных подразделений Общества</w:t>
      </w:r>
      <w:r w:rsidR="005B1904">
        <w:rPr>
          <w:rFonts w:ascii="Times New Roman" w:hAnsi="Times New Roman" w:cs="Times New Roman"/>
          <w:sz w:val="24"/>
          <w:szCs w:val="24"/>
        </w:rPr>
        <w:t xml:space="preserve"> (в случае такой необходимости). </w:t>
      </w:r>
    </w:p>
    <w:p w14:paraId="1B22260C" w14:textId="77777777" w:rsidR="005B1904" w:rsidRDefault="005B1904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47">
        <w:rPr>
          <w:rFonts w:ascii="Times New Roman" w:hAnsi="Times New Roman" w:cs="Times New Roman"/>
          <w:sz w:val="24"/>
          <w:szCs w:val="24"/>
        </w:rPr>
        <w:t>4.1</w:t>
      </w:r>
      <w:r w:rsidR="006D1FF4" w:rsidRPr="000A0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Включение выявленных по результатам анализа непрофильных активов в Реестр непрофильных активов Общества осуществляется не позднее 2 месяцев с даты выявления. </w:t>
      </w:r>
    </w:p>
    <w:p w14:paraId="081A5DB9" w14:textId="77777777" w:rsidR="005B1904" w:rsidRDefault="005B1904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8A40FE" w14:textId="77777777" w:rsidR="00C02878" w:rsidRPr="005E123B" w:rsidRDefault="00C02878" w:rsidP="005E123B">
      <w:pPr>
        <w:pStyle w:val="2"/>
        <w:jc w:val="center"/>
        <w:rPr>
          <w:rFonts w:ascii="Times New Roman" w:hAnsi="Times New Roman" w:cs="Times New Roman"/>
          <w:b/>
          <w:bCs/>
          <w:color w:val="auto"/>
        </w:rPr>
      </w:pPr>
      <w:bookmarkStart w:id="5" w:name="_Toc126931922"/>
      <w:r w:rsidRPr="005E123B">
        <w:rPr>
          <w:rFonts w:ascii="Times New Roman" w:hAnsi="Times New Roman" w:cs="Times New Roman"/>
          <w:b/>
          <w:bCs/>
          <w:color w:val="auto"/>
        </w:rPr>
        <w:t>5. СПОСОБЫ РАСПОРЯЖЕНИЯ НЕПРОФИЛЬНЫМИ АКТИВАМИ</w:t>
      </w:r>
      <w:bookmarkEnd w:id="5"/>
    </w:p>
    <w:p w14:paraId="30EC58B8" w14:textId="77777777" w:rsidR="001C27B9" w:rsidRDefault="001C27B9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145BD7" w14:textId="77777777" w:rsidR="00C02878" w:rsidRDefault="00C02878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Принятие решений о способе и порядке распоряжения непрофильными активами относится к компетенции</w:t>
      </w:r>
      <w:r w:rsidR="00D661C7">
        <w:rPr>
          <w:rFonts w:ascii="Times New Roman" w:hAnsi="Times New Roman" w:cs="Times New Roman"/>
          <w:sz w:val="24"/>
          <w:szCs w:val="24"/>
        </w:rPr>
        <w:t xml:space="preserve"> Совета директоров О</w:t>
      </w:r>
      <w:r w:rsidR="00A06712">
        <w:rPr>
          <w:rFonts w:ascii="Times New Roman" w:hAnsi="Times New Roman" w:cs="Times New Roman"/>
          <w:sz w:val="24"/>
          <w:szCs w:val="24"/>
        </w:rPr>
        <w:t xml:space="preserve">бщества. </w:t>
      </w:r>
    </w:p>
    <w:p w14:paraId="06142E83" w14:textId="77777777" w:rsidR="001C27B9" w:rsidRDefault="00A06712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целях принятия Советом директоров Общества решения о способе распоряжения непрофильным активом Общества Ответственное подразделение представляет Совету директоров Общества обоснование, подтверждающее целесообразность выбора того или иного способа распоряжения каждым непрофильным </w:t>
      </w:r>
      <w:r w:rsidR="006579E1">
        <w:rPr>
          <w:rFonts w:ascii="Times New Roman" w:hAnsi="Times New Roman" w:cs="Times New Roman"/>
          <w:sz w:val="24"/>
          <w:szCs w:val="24"/>
        </w:rPr>
        <w:t>активом Общества.</w:t>
      </w:r>
    </w:p>
    <w:p w14:paraId="4F48FE2D" w14:textId="77777777" w:rsidR="006579E1" w:rsidRDefault="006579E1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Для реализации настоящей Программы применяются следующие способы распоряжения непрофильными активами:</w:t>
      </w:r>
    </w:p>
    <w:p w14:paraId="3E4BF318" w14:textId="77777777" w:rsidR="006579E1" w:rsidRDefault="006579E1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5.3.1. Продажа - </w:t>
      </w:r>
      <w:r w:rsidR="00E93BD6">
        <w:rPr>
          <w:rFonts w:ascii="Times New Roman" w:hAnsi="Times New Roman" w:cs="Times New Roman"/>
          <w:sz w:val="24"/>
          <w:szCs w:val="24"/>
        </w:rPr>
        <w:t xml:space="preserve">возмездное отчуждение в собственность иного лица. </w:t>
      </w:r>
    </w:p>
    <w:p w14:paraId="02B9A508" w14:textId="77777777" w:rsidR="00E93BD6" w:rsidRDefault="00E93BD6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Безвозмездная передача (дарение) - безвозмездное отчуждение в собственность Российской Федерации, субъектов Российской Федерации</w:t>
      </w:r>
      <w:r w:rsidR="0079098A">
        <w:rPr>
          <w:rFonts w:ascii="Times New Roman" w:hAnsi="Times New Roman" w:cs="Times New Roman"/>
          <w:sz w:val="24"/>
          <w:szCs w:val="24"/>
        </w:rPr>
        <w:t xml:space="preserve">, муниципальных образований, осуществляемое по отдельному решению Совета директоров Общества и с письменного согласия соответствующего публично-правового образования. </w:t>
      </w:r>
    </w:p>
    <w:p w14:paraId="26FCD80F" w14:textId="77777777" w:rsidR="0079098A" w:rsidRDefault="007F59C4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47">
        <w:rPr>
          <w:rFonts w:ascii="Times New Roman" w:hAnsi="Times New Roman" w:cs="Times New Roman"/>
          <w:sz w:val="24"/>
          <w:szCs w:val="24"/>
        </w:rPr>
        <w:t>5.3.3.</w:t>
      </w:r>
      <w:r>
        <w:rPr>
          <w:rFonts w:ascii="Times New Roman" w:hAnsi="Times New Roman" w:cs="Times New Roman"/>
          <w:sz w:val="24"/>
          <w:szCs w:val="24"/>
        </w:rPr>
        <w:t xml:space="preserve"> Ликвидация - разукомплектование, списание, демонтаж, физическое уничтожение, в том числе с возможностью последующей продажи отдельных составляющих в случаях, если имущество</w:t>
      </w:r>
      <w:r w:rsidR="00AC6F5B">
        <w:rPr>
          <w:rFonts w:ascii="Times New Roman" w:hAnsi="Times New Roman" w:cs="Times New Roman"/>
          <w:sz w:val="24"/>
          <w:szCs w:val="24"/>
        </w:rPr>
        <w:t xml:space="preserve"> (любое из нижеперечисленного):</w:t>
      </w:r>
    </w:p>
    <w:p w14:paraId="4CF97B1D" w14:textId="77777777" w:rsidR="00AC6F5B" w:rsidRDefault="00AC6F5B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непригодно для дальнейшего использования по целевому назначению </w:t>
      </w:r>
      <w:r w:rsidR="001703B3">
        <w:rPr>
          <w:rFonts w:ascii="Times New Roman" w:hAnsi="Times New Roman" w:cs="Times New Roman"/>
          <w:sz w:val="24"/>
          <w:szCs w:val="24"/>
        </w:rPr>
        <w:t>вследствие</w:t>
      </w:r>
      <w:r>
        <w:rPr>
          <w:rFonts w:ascii="Times New Roman" w:hAnsi="Times New Roman" w:cs="Times New Roman"/>
          <w:sz w:val="24"/>
          <w:szCs w:val="24"/>
        </w:rPr>
        <w:t xml:space="preserve"> полной или частичной утраты потребительских свойств, в том числе</w:t>
      </w:r>
      <w:r w:rsidR="001703B3">
        <w:rPr>
          <w:rFonts w:ascii="Times New Roman" w:hAnsi="Times New Roman" w:cs="Times New Roman"/>
          <w:sz w:val="24"/>
          <w:szCs w:val="24"/>
        </w:rPr>
        <w:t xml:space="preserve"> физического </w:t>
      </w:r>
      <w:r w:rsidR="001703B3" w:rsidRPr="000A0F47">
        <w:rPr>
          <w:rFonts w:ascii="Times New Roman" w:hAnsi="Times New Roman" w:cs="Times New Roman"/>
          <w:sz w:val="24"/>
          <w:szCs w:val="24"/>
        </w:rPr>
        <w:t>и</w:t>
      </w:r>
      <w:r w:rsidR="006D1FF4" w:rsidRPr="000A0F47">
        <w:rPr>
          <w:rFonts w:ascii="Times New Roman" w:hAnsi="Times New Roman" w:cs="Times New Roman"/>
          <w:sz w:val="24"/>
          <w:szCs w:val="24"/>
        </w:rPr>
        <w:t>ли</w:t>
      </w:r>
      <w:r w:rsidR="001703B3">
        <w:rPr>
          <w:rFonts w:ascii="Times New Roman" w:hAnsi="Times New Roman" w:cs="Times New Roman"/>
          <w:sz w:val="24"/>
          <w:szCs w:val="24"/>
        </w:rPr>
        <w:t xml:space="preserve"> морального износа;</w:t>
      </w:r>
    </w:p>
    <w:p w14:paraId="19F4D2D7" w14:textId="77777777" w:rsidR="001703B3" w:rsidRDefault="001703B3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40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выбыло из владения, пользования и распоряжения </w:t>
      </w:r>
      <w:r w:rsidR="00640503">
        <w:rPr>
          <w:rFonts w:ascii="Times New Roman" w:hAnsi="Times New Roman" w:cs="Times New Roman"/>
          <w:sz w:val="24"/>
          <w:szCs w:val="24"/>
        </w:rPr>
        <w:t>вследствие</w:t>
      </w:r>
      <w:r>
        <w:rPr>
          <w:rFonts w:ascii="Times New Roman" w:hAnsi="Times New Roman" w:cs="Times New Roman"/>
          <w:sz w:val="24"/>
          <w:szCs w:val="24"/>
        </w:rPr>
        <w:t xml:space="preserve"> гибели или уничтожения, в том числе помимо воли владельца, а также вследствие невозможности установления</w:t>
      </w:r>
      <w:r w:rsidR="00640503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503">
        <w:rPr>
          <w:rFonts w:ascii="Times New Roman" w:hAnsi="Times New Roman" w:cs="Times New Roman"/>
          <w:sz w:val="24"/>
          <w:szCs w:val="24"/>
        </w:rPr>
        <w:t>местонахождения;</w:t>
      </w:r>
    </w:p>
    <w:p w14:paraId="60494AA2" w14:textId="77777777" w:rsidR="00640503" w:rsidRDefault="00640503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 реализовано всеми иными, предусмотренными настоящей </w:t>
      </w:r>
      <w:r w:rsidR="00D661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рограммой способами;</w:t>
      </w:r>
    </w:p>
    <w:p w14:paraId="76C12275" w14:textId="77777777" w:rsidR="00640503" w:rsidRDefault="00640503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9077C4">
        <w:rPr>
          <w:rFonts w:ascii="Times New Roman" w:hAnsi="Times New Roman" w:cs="Times New Roman"/>
          <w:sz w:val="24"/>
          <w:szCs w:val="24"/>
        </w:rPr>
        <w:t xml:space="preserve">в иных случаях, установленных законодательством Российской Федерации. </w:t>
      </w:r>
    </w:p>
    <w:p w14:paraId="6A53DB23" w14:textId="7E63D724" w:rsidR="009077C4" w:rsidRDefault="009077C4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47">
        <w:rPr>
          <w:rFonts w:ascii="Times New Roman" w:hAnsi="Times New Roman" w:cs="Times New Roman"/>
          <w:sz w:val="24"/>
          <w:szCs w:val="24"/>
        </w:rPr>
        <w:t>5.3.4.</w:t>
      </w:r>
      <w:r>
        <w:rPr>
          <w:rFonts w:ascii="Times New Roman" w:hAnsi="Times New Roman" w:cs="Times New Roman"/>
          <w:sz w:val="24"/>
          <w:szCs w:val="24"/>
        </w:rPr>
        <w:t xml:space="preserve"> Сохранение участия - в </w:t>
      </w:r>
      <w:r w:rsidR="0085185A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если актив используется для получения качественных </w:t>
      </w:r>
      <w:r w:rsidR="0085185A">
        <w:rPr>
          <w:rFonts w:ascii="Times New Roman" w:hAnsi="Times New Roman" w:cs="Times New Roman"/>
          <w:sz w:val="24"/>
          <w:szCs w:val="24"/>
        </w:rPr>
        <w:t xml:space="preserve">внутригрупповых услуг или для обслуживания персонала, либо реализация непрофильного актива в рассматриваемый момент времени экономически </w:t>
      </w:r>
      <w:r w:rsidR="0085185A" w:rsidRPr="000A0F47">
        <w:rPr>
          <w:rFonts w:ascii="Times New Roman" w:hAnsi="Times New Roman" w:cs="Times New Roman"/>
          <w:sz w:val="24"/>
          <w:szCs w:val="24"/>
        </w:rPr>
        <w:t>не</w:t>
      </w:r>
      <w:r w:rsidR="00627B0A" w:rsidRPr="000A0F47">
        <w:rPr>
          <w:rFonts w:ascii="Times New Roman" w:hAnsi="Times New Roman" w:cs="Times New Roman"/>
          <w:sz w:val="24"/>
          <w:szCs w:val="24"/>
        </w:rPr>
        <w:t xml:space="preserve"> эффективна</w:t>
      </w:r>
      <w:r w:rsidR="0085185A">
        <w:rPr>
          <w:rFonts w:ascii="Times New Roman" w:hAnsi="Times New Roman" w:cs="Times New Roman"/>
          <w:sz w:val="24"/>
          <w:szCs w:val="24"/>
        </w:rPr>
        <w:t>/невозможна</w:t>
      </w:r>
      <w:r w:rsidR="00056B3F">
        <w:rPr>
          <w:rFonts w:ascii="Times New Roman" w:hAnsi="Times New Roman" w:cs="Times New Roman"/>
          <w:sz w:val="24"/>
          <w:szCs w:val="24"/>
        </w:rPr>
        <w:t xml:space="preserve"> ввиду отсутствия покупателей, либо в силу иных обоснованных обстоятельств Совет директоров может принять решение о применении в отношении такого непрофильного актива стратегии «сохранение участия». В таком случае </w:t>
      </w:r>
      <w:r w:rsidR="00495BE8">
        <w:rPr>
          <w:rFonts w:ascii="Times New Roman" w:hAnsi="Times New Roman" w:cs="Times New Roman"/>
          <w:sz w:val="24"/>
          <w:szCs w:val="24"/>
        </w:rPr>
        <w:t xml:space="preserve">действия с непрофильным </w:t>
      </w:r>
      <w:r w:rsidR="0062788E">
        <w:rPr>
          <w:rFonts w:ascii="Times New Roman" w:hAnsi="Times New Roman" w:cs="Times New Roman"/>
          <w:sz w:val="24"/>
          <w:szCs w:val="24"/>
        </w:rPr>
        <w:t xml:space="preserve">активом </w:t>
      </w:r>
      <w:r w:rsidR="00495BE8">
        <w:rPr>
          <w:rFonts w:ascii="Times New Roman" w:hAnsi="Times New Roman" w:cs="Times New Roman"/>
          <w:sz w:val="24"/>
          <w:szCs w:val="24"/>
        </w:rPr>
        <w:t>не совершаются.</w:t>
      </w:r>
    </w:p>
    <w:p w14:paraId="2E0AB8A4" w14:textId="77777777" w:rsidR="00495BE8" w:rsidRDefault="00495BE8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5A26C5" w14:textId="77777777" w:rsidR="00495BE8" w:rsidRPr="003C6F0D" w:rsidRDefault="00495BE8" w:rsidP="003C6F0D">
      <w:pPr>
        <w:pStyle w:val="2"/>
        <w:jc w:val="center"/>
        <w:rPr>
          <w:rFonts w:ascii="Times New Roman" w:hAnsi="Times New Roman" w:cs="Times New Roman"/>
          <w:b/>
          <w:bCs/>
          <w:color w:val="auto"/>
        </w:rPr>
      </w:pPr>
      <w:bookmarkStart w:id="6" w:name="_Toc126931923"/>
      <w:r w:rsidRPr="003C6F0D">
        <w:rPr>
          <w:rFonts w:ascii="Times New Roman" w:hAnsi="Times New Roman" w:cs="Times New Roman"/>
          <w:b/>
          <w:bCs/>
          <w:color w:val="auto"/>
        </w:rPr>
        <w:t>6. РЕЕСТР НЕПРОФИЛЬНЫХ АКТИВОВ И ОТЧЕТНОСТЬ</w:t>
      </w:r>
      <w:bookmarkEnd w:id="6"/>
    </w:p>
    <w:p w14:paraId="598E4070" w14:textId="77777777" w:rsidR="00640503" w:rsidRDefault="00640503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4ADFAE" w14:textId="57418C1E" w:rsidR="001703B3" w:rsidRDefault="00495BE8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47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75F7">
        <w:rPr>
          <w:rFonts w:ascii="Times New Roman" w:hAnsi="Times New Roman" w:cs="Times New Roman"/>
          <w:sz w:val="24"/>
          <w:szCs w:val="24"/>
        </w:rPr>
        <w:t xml:space="preserve">Для целей исполнения настоящей Программы Общество осуществляет формирование и ведение </w:t>
      </w:r>
      <w:r w:rsidR="0062788E">
        <w:rPr>
          <w:rFonts w:ascii="Times New Roman" w:hAnsi="Times New Roman" w:cs="Times New Roman"/>
          <w:sz w:val="24"/>
          <w:szCs w:val="24"/>
        </w:rPr>
        <w:t>Р</w:t>
      </w:r>
      <w:r w:rsidR="007F75F7">
        <w:rPr>
          <w:rFonts w:ascii="Times New Roman" w:hAnsi="Times New Roman" w:cs="Times New Roman"/>
          <w:sz w:val="24"/>
          <w:szCs w:val="24"/>
        </w:rPr>
        <w:t xml:space="preserve">еестра непрофильных активов и </w:t>
      </w:r>
      <w:r w:rsidR="005459E2" w:rsidRPr="000A0F47">
        <w:rPr>
          <w:rFonts w:ascii="Times New Roman" w:hAnsi="Times New Roman" w:cs="Times New Roman"/>
          <w:sz w:val="24"/>
          <w:szCs w:val="24"/>
        </w:rPr>
        <w:t>П</w:t>
      </w:r>
      <w:r w:rsidR="007F75F7" w:rsidRPr="000A0F47">
        <w:rPr>
          <w:rFonts w:ascii="Times New Roman" w:hAnsi="Times New Roman" w:cs="Times New Roman"/>
          <w:sz w:val="24"/>
          <w:szCs w:val="24"/>
        </w:rPr>
        <w:t>лан</w:t>
      </w:r>
      <w:r w:rsidR="00627B0A" w:rsidRPr="000A0F47">
        <w:rPr>
          <w:rFonts w:ascii="Times New Roman" w:hAnsi="Times New Roman" w:cs="Times New Roman"/>
          <w:sz w:val="24"/>
          <w:szCs w:val="24"/>
        </w:rPr>
        <w:t>а</w:t>
      </w:r>
      <w:r w:rsidR="007F7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3EBA0" w14:textId="77777777" w:rsidR="00791FB5" w:rsidRDefault="00791FB5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5459E2">
        <w:rPr>
          <w:rFonts w:ascii="Times New Roman" w:hAnsi="Times New Roman" w:cs="Times New Roman"/>
          <w:sz w:val="24"/>
          <w:szCs w:val="24"/>
        </w:rPr>
        <w:t xml:space="preserve"> Реестр непрофильных активов и П</w:t>
      </w:r>
      <w:r>
        <w:rPr>
          <w:rFonts w:ascii="Times New Roman" w:hAnsi="Times New Roman" w:cs="Times New Roman"/>
          <w:sz w:val="24"/>
          <w:szCs w:val="24"/>
        </w:rPr>
        <w:t xml:space="preserve">лан, в случае </w:t>
      </w:r>
      <w:r w:rsidR="00207BE6"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sz w:val="24"/>
          <w:szCs w:val="24"/>
        </w:rPr>
        <w:t xml:space="preserve"> непрофильных активов, формируется по результатам анализа активов, в </w:t>
      </w:r>
      <w:r w:rsidR="00207BE6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п. 4.10 настоящей </w:t>
      </w:r>
      <w:r w:rsidR="00D661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 w:rsidR="00207BE6">
        <w:rPr>
          <w:rFonts w:ascii="Times New Roman" w:hAnsi="Times New Roman" w:cs="Times New Roman"/>
          <w:sz w:val="24"/>
          <w:szCs w:val="24"/>
        </w:rPr>
        <w:t xml:space="preserve"> и ведется ответственным подразделением. </w:t>
      </w:r>
    </w:p>
    <w:p w14:paraId="2A235C07" w14:textId="77777777" w:rsidR="00207BE6" w:rsidRDefault="00207BE6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696419">
        <w:rPr>
          <w:rFonts w:ascii="Times New Roman" w:hAnsi="Times New Roman" w:cs="Times New Roman"/>
          <w:sz w:val="24"/>
          <w:szCs w:val="24"/>
        </w:rPr>
        <w:t>Действия,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распоряжение непрофильным активом</w:t>
      </w:r>
      <w:r w:rsidR="00696419">
        <w:rPr>
          <w:rFonts w:ascii="Times New Roman" w:hAnsi="Times New Roman" w:cs="Times New Roman"/>
          <w:sz w:val="24"/>
          <w:szCs w:val="24"/>
        </w:rPr>
        <w:t xml:space="preserve"> в соответствии с настоящей Программой, осуществляются с даты внесения актива в Реестр непрофильных активов. </w:t>
      </w:r>
    </w:p>
    <w:p w14:paraId="298E389C" w14:textId="77777777" w:rsidR="00696419" w:rsidRDefault="00696419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</w:t>
      </w:r>
      <w:r w:rsidR="005459E2">
        <w:rPr>
          <w:rFonts w:ascii="Times New Roman" w:hAnsi="Times New Roman" w:cs="Times New Roman"/>
          <w:sz w:val="24"/>
          <w:szCs w:val="24"/>
        </w:rPr>
        <w:t xml:space="preserve"> Реестр непрофильных активов и П</w:t>
      </w:r>
      <w:r>
        <w:rPr>
          <w:rFonts w:ascii="Times New Roman" w:hAnsi="Times New Roman" w:cs="Times New Roman"/>
          <w:sz w:val="24"/>
          <w:szCs w:val="24"/>
        </w:rPr>
        <w:t xml:space="preserve">лан </w:t>
      </w:r>
      <w:r w:rsidR="00DD46AA">
        <w:rPr>
          <w:rFonts w:ascii="Times New Roman" w:hAnsi="Times New Roman" w:cs="Times New Roman"/>
          <w:sz w:val="24"/>
          <w:szCs w:val="24"/>
        </w:rPr>
        <w:t>вносятся изменения в следующих случаях:</w:t>
      </w:r>
    </w:p>
    <w:p w14:paraId="501E77C3" w14:textId="08A94779" w:rsidR="00DD46AA" w:rsidRDefault="00DD46AA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6.4.1. </w:t>
      </w:r>
      <w:r w:rsidR="0062788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результатам анализа активов выявлены новые непрофильные активы;</w:t>
      </w:r>
    </w:p>
    <w:p w14:paraId="3BE54B6E" w14:textId="6127A800" w:rsidR="00DD46AA" w:rsidRDefault="00DD46AA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6.4.2. </w:t>
      </w:r>
      <w:r w:rsidR="0062788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отношении непрофильного актива необходимо применить иные способ и/или срок распоряжения, отличные от указанных в Реестре непрофильных активов;</w:t>
      </w:r>
    </w:p>
    <w:p w14:paraId="668BA1C3" w14:textId="4964E6EF" w:rsidR="00DD46AA" w:rsidRDefault="00996E28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6.4.3. </w:t>
      </w:r>
      <w:r w:rsidR="0062788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епрофильный актив реализован;</w:t>
      </w:r>
    </w:p>
    <w:p w14:paraId="15C997C6" w14:textId="3EFC3DFC" w:rsidR="00996E28" w:rsidRDefault="00996E28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6.4.4. </w:t>
      </w:r>
      <w:r w:rsidR="006278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изменения характеристик актива, либо изменения факторов, </w:t>
      </w:r>
      <w:r w:rsidR="00F70460">
        <w:rPr>
          <w:rFonts w:ascii="Times New Roman" w:hAnsi="Times New Roman" w:cs="Times New Roman"/>
          <w:sz w:val="24"/>
          <w:szCs w:val="24"/>
        </w:rPr>
        <w:t>определяемых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7046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Методическими </w:t>
      </w:r>
      <w:r w:rsidR="00F70460">
        <w:rPr>
          <w:rFonts w:ascii="Times New Roman" w:hAnsi="Times New Roman" w:cs="Times New Roman"/>
          <w:sz w:val="24"/>
          <w:szCs w:val="24"/>
        </w:rPr>
        <w:t xml:space="preserve">рекомендациями, по результатам анализа актив признан профильным и подлежит исключению из Реестра непрофильных активов. </w:t>
      </w:r>
    </w:p>
    <w:p w14:paraId="71D049EA" w14:textId="77777777" w:rsidR="00F70460" w:rsidRDefault="00F70460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D661C7">
        <w:rPr>
          <w:rFonts w:ascii="Times New Roman" w:hAnsi="Times New Roman" w:cs="Times New Roman"/>
          <w:sz w:val="24"/>
          <w:szCs w:val="24"/>
        </w:rPr>
        <w:t>. В целях реализации настоящей П</w:t>
      </w:r>
      <w:r>
        <w:rPr>
          <w:rFonts w:ascii="Times New Roman" w:hAnsi="Times New Roman" w:cs="Times New Roman"/>
          <w:sz w:val="24"/>
          <w:szCs w:val="24"/>
        </w:rPr>
        <w:t>рограммы Совет директоров АО «Электромагистраль»</w:t>
      </w:r>
      <w:r w:rsidR="00980EBD">
        <w:rPr>
          <w:rFonts w:ascii="Times New Roman" w:hAnsi="Times New Roman" w:cs="Times New Roman"/>
          <w:sz w:val="24"/>
          <w:szCs w:val="24"/>
        </w:rPr>
        <w:t>:</w:t>
      </w:r>
    </w:p>
    <w:p w14:paraId="5EB07EAE" w14:textId="2E0FEA97" w:rsidR="00980EBD" w:rsidRDefault="00980EBD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6.5.1. </w:t>
      </w:r>
      <w:r w:rsidR="0062788E">
        <w:rPr>
          <w:rFonts w:ascii="Times New Roman" w:hAnsi="Times New Roman" w:cs="Times New Roman"/>
          <w:sz w:val="24"/>
          <w:szCs w:val="24"/>
        </w:rPr>
        <w:t>Утверждает Р</w:t>
      </w:r>
      <w:r>
        <w:rPr>
          <w:rFonts w:ascii="Times New Roman" w:hAnsi="Times New Roman" w:cs="Times New Roman"/>
          <w:sz w:val="24"/>
          <w:szCs w:val="24"/>
        </w:rPr>
        <w:t>еестр н</w:t>
      </w:r>
      <w:r w:rsidR="005459E2">
        <w:rPr>
          <w:rFonts w:ascii="Times New Roman" w:hAnsi="Times New Roman" w:cs="Times New Roman"/>
          <w:sz w:val="24"/>
          <w:szCs w:val="24"/>
        </w:rPr>
        <w:t>епрофильных активов</w:t>
      </w:r>
      <w:r w:rsidR="0037217C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="005459E2">
        <w:rPr>
          <w:rFonts w:ascii="Times New Roman" w:hAnsi="Times New Roman" w:cs="Times New Roman"/>
          <w:sz w:val="24"/>
          <w:szCs w:val="24"/>
        </w:rPr>
        <w:t xml:space="preserve"> Общества и П</w:t>
      </w:r>
      <w:r>
        <w:rPr>
          <w:rFonts w:ascii="Times New Roman" w:hAnsi="Times New Roman" w:cs="Times New Roman"/>
          <w:sz w:val="24"/>
          <w:szCs w:val="24"/>
        </w:rPr>
        <w:t>лан либо вносит изменения в утвержденный</w:t>
      </w:r>
      <w:r w:rsidR="005459E2">
        <w:rPr>
          <w:rFonts w:ascii="Times New Roman" w:hAnsi="Times New Roman" w:cs="Times New Roman"/>
          <w:sz w:val="24"/>
          <w:szCs w:val="24"/>
        </w:rPr>
        <w:t xml:space="preserve"> Реестр непрофильных активов и П</w:t>
      </w:r>
      <w:r>
        <w:rPr>
          <w:rFonts w:ascii="Times New Roman" w:hAnsi="Times New Roman" w:cs="Times New Roman"/>
          <w:sz w:val="24"/>
          <w:szCs w:val="24"/>
        </w:rPr>
        <w:t>лан не реже одного раза в год;</w:t>
      </w:r>
    </w:p>
    <w:p w14:paraId="33F8CFF9" w14:textId="2E9D0ADC" w:rsidR="00DD46AA" w:rsidRDefault="00980EBD" w:rsidP="00EE3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47">
        <w:rPr>
          <w:rFonts w:ascii="Times New Roman" w:hAnsi="Times New Roman" w:cs="Times New Roman"/>
          <w:sz w:val="24"/>
          <w:szCs w:val="24"/>
        </w:rPr>
        <w:t>6.</w:t>
      </w:r>
      <w:r w:rsidR="008261CD" w:rsidRPr="000A0F47">
        <w:rPr>
          <w:rFonts w:ascii="Times New Roman" w:hAnsi="Times New Roman" w:cs="Times New Roman"/>
          <w:sz w:val="24"/>
          <w:szCs w:val="24"/>
        </w:rPr>
        <w:t>5</w:t>
      </w:r>
      <w:r w:rsidRPr="000A0F47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788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ассматривает </w:t>
      </w:r>
      <w:r w:rsidRPr="000A0F47">
        <w:rPr>
          <w:rFonts w:ascii="Times New Roman" w:hAnsi="Times New Roman" w:cs="Times New Roman"/>
          <w:sz w:val="24"/>
          <w:szCs w:val="24"/>
        </w:rPr>
        <w:t>еже</w:t>
      </w:r>
      <w:r w:rsidR="00627B0A" w:rsidRPr="000A0F47">
        <w:rPr>
          <w:rFonts w:ascii="Times New Roman" w:hAnsi="Times New Roman" w:cs="Times New Roman"/>
          <w:sz w:val="24"/>
          <w:szCs w:val="24"/>
        </w:rPr>
        <w:t>квартальный</w:t>
      </w:r>
      <w:r>
        <w:rPr>
          <w:rFonts w:ascii="Times New Roman" w:hAnsi="Times New Roman" w:cs="Times New Roman"/>
          <w:sz w:val="24"/>
          <w:szCs w:val="24"/>
        </w:rPr>
        <w:t xml:space="preserve"> отчет о ходе исполнения Реестра непрофильных активов </w:t>
      </w:r>
      <w:r w:rsidR="00D661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бщества, в </w:t>
      </w:r>
      <w:r w:rsidR="00EE3FC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настоящей </w:t>
      </w:r>
      <w:r w:rsidR="00D661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рограммо</w:t>
      </w:r>
      <w:r w:rsidR="00EE3FC1">
        <w:rPr>
          <w:rFonts w:ascii="Times New Roman" w:hAnsi="Times New Roman" w:cs="Times New Roman"/>
          <w:sz w:val="24"/>
          <w:szCs w:val="24"/>
        </w:rPr>
        <w:t xml:space="preserve">й. Отчетность о ходе исполнения Реестра </w:t>
      </w:r>
      <w:r w:rsidR="008261CD">
        <w:rPr>
          <w:rFonts w:ascii="Times New Roman" w:hAnsi="Times New Roman" w:cs="Times New Roman"/>
          <w:sz w:val="24"/>
          <w:szCs w:val="24"/>
        </w:rPr>
        <w:t>непрофильных</w:t>
      </w:r>
      <w:r w:rsidR="00EE3FC1">
        <w:rPr>
          <w:rFonts w:ascii="Times New Roman" w:hAnsi="Times New Roman" w:cs="Times New Roman"/>
          <w:sz w:val="24"/>
          <w:szCs w:val="24"/>
        </w:rPr>
        <w:t xml:space="preserve"> </w:t>
      </w:r>
      <w:r w:rsidR="008261CD">
        <w:rPr>
          <w:rFonts w:ascii="Times New Roman" w:hAnsi="Times New Roman" w:cs="Times New Roman"/>
          <w:sz w:val="24"/>
          <w:szCs w:val="24"/>
        </w:rPr>
        <w:t>активов</w:t>
      </w:r>
      <w:r w:rsidR="00EE3FC1">
        <w:rPr>
          <w:rFonts w:ascii="Times New Roman" w:hAnsi="Times New Roman" w:cs="Times New Roman"/>
          <w:sz w:val="24"/>
          <w:szCs w:val="24"/>
        </w:rPr>
        <w:t xml:space="preserve"> представляется по форме согласно </w:t>
      </w:r>
      <w:r w:rsidR="008261CD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62788E">
        <w:rPr>
          <w:rFonts w:ascii="Times New Roman" w:hAnsi="Times New Roman" w:cs="Times New Roman"/>
          <w:sz w:val="24"/>
          <w:szCs w:val="24"/>
        </w:rPr>
        <w:t xml:space="preserve">3 </w:t>
      </w:r>
      <w:r w:rsidR="00627B0A" w:rsidRPr="000A0F47">
        <w:rPr>
          <w:rFonts w:ascii="Times New Roman" w:hAnsi="Times New Roman" w:cs="Times New Roman"/>
          <w:sz w:val="24"/>
          <w:szCs w:val="24"/>
        </w:rPr>
        <w:t>к настоящей Программе, с пояснительной запиской, отражающей информацию о ходе и результатах мероприятий по исполнению Реестра непрофильных активов</w:t>
      </w:r>
      <w:r w:rsidR="008261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4F5979" w14:textId="77777777" w:rsidR="007A774C" w:rsidRDefault="00980B94" w:rsidP="00EE3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47">
        <w:rPr>
          <w:rFonts w:ascii="Times New Roman" w:hAnsi="Times New Roman" w:cs="Times New Roman"/>
          <w:sz w:val="24"/>
          <w:szCs w:val="24"/>
        </w:rPr>
        <w:t>6.</w:t>
      </w:r>
      <w:r w:rsidR="00627B0A" w:rsidRPr="000A0F47">
        <w:rPr>
          <w:rFonts w:ascii="Times New Roman" w:hAnsi="Times New Roman" w:cs="Times New Roman"/>
          <w:sz w:val="24"/>
          <w:szCs w:val="24"/>
        </w:rPr>
        <w:t>6</w:t>
      </w:r>
      <w:r w:rsidRPr="000A0F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B0A" w:rsidRPr="00627B0A">
        <w:rPr>
          <w:rFonts w:ascii="Times New Roman" w:hAnsi="Times New Roman" w:cs="Times New Roman"/>
          <w:sz w:val="24"/>
          <w:szCs w:val="24"/>
        </w:rPr>
        <w:t>Отчетность о ходе исполнения Реестра непрофильных активов АО «Электромагистраль» выносится на рассмотрение Совета директоров Общества, в срок не позднее 30 календарных дней месяца, следующего за отчетным кварталом.</w:t>
      </w:r>
    </w:p>
    <w:p w14:paraId="5E2864E0" w14:textId="77777777" w:rsidR="00980B94" w:rsidRDefault="007A774C" w:rsidP="00EE3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47">
        <w:rPr>
          <w:rFonts w:ascii="Times New Roman" w:hAnsi="Times New Roman" w:cs="Times New Roman"/>
          <w:sz w:val="24"/>
          <w:szCs w:val="24"/>
        </w:rPr>
        <w:t>6.7. Отчетность о ходе исполнения Реестра непрофильных активов Общества за 4 квартал отчетного года должна включать результаты работы Общества за календарный год.</w:t>
      </w:r>
    </w:p>
    <w:p w14:paraId="4EB2D132" w14:textId="77777777" w:rsidR="00696419" w:rsidRDefault="00696419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10539D" w14:textId="77777777" w:rsidR="0085194C" w:rsidRPr="003C6F0D" w:rsidRDefault="0085194C" w:rsidP="003C6F0D">
      <w:pPr>
        <w:pStyle w:val="2"/>
        <w:jc w:val="center"/>
        <w:rPr>
          <w:rFonts w:ascii="Times New Roman" w:hAnsi="Times New Roman" w:cs="Times New Roman"/>
          <w:b/>
          <w:bCs/>
          <w:color w:val="auto"/>
        </w:rPr>
      </w:pPr>
      <w:bookmarkStart w:id="8" w:name="_Toc126931924"/>
      <w:r w:rsidRPr="003C6F0D">
        <w:rPr>
          <w:rFonts w:ascii="Times New Roman" w:hAnsi="Times New Roman" w:cs="Times New Roman"/>
          <w:b/>
          <w:bCs/>
          <w:color w:val="auto"/>
        </w:rPr>
        <w:t>7. ИНФОРМАЦИОННОЕ ОБЕСПЕЧЕНИЕ РЕАЛИЗАЦИИ НАСТОЯЩЕЙ ПРОГРАММЫ</w:t>
      </w:r>
      <w:bookmarkEnd w:id="8"/>
    </w:p>
    <w:p w14:paraId="36648FD1" w14:textId="77777777" w:rsidR="00207BE6" w:rsidRDefault="00207BE6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EE2057" w14:textId="77777777" w:rsidR="0085194C" w:rsidRDefault="0085194C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772D3B">
        <w:rPr>
          <w:rFonts w:ascii="Times New Roman" w:hAnsi="Times New Roman" w:cs="Times New Roman"/>
          <w:sz w:val="24"/>
          <w:szCs w:val="24"/>
        </w:rPr>
        <w:t>Под информационным обеспечением по реализации настоящей Программы понимается раскрытие информации о намерениях (планах) Общества по отчуждению непрофильных активов.</w:t>
      </w:r>
    </w:p>
    <w:p w14:paraId="2C5B7429" w14:textId="77777777" w:rsidR="00772D3B" w:rsidRDefault="00772D3B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Основными принципами для Общества</w:t>
      </w:r>
      <w:r w:rsidR="00163C56">
        <w:rPr>
          <w:rFonts w:ascii="Times New Roman" w:hAnsi="Times New Roman" w:cs="Times New Roman"/>
          <w:sz w:val="24"/>
          <w:szCs w:val="24"/>
        </w:rPr>
        <w:t xml:space="preserve"> при информационном обеспечении являются:</w:t>
      </w:r>
    </w:p>
    <w:p w14:paraId="4B841878" w14:textId="59B67495" w:rsidR="00163C56" w:rsidRDefault="00163C56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 </w:t>
      </w:r>
      <w:r w:rsidR="0062788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оступность информации - возможность безвозмездного получения информации</w:t>
      </w:r>
      <w:r w:rsidR="005E4779">
        <w:rPr>
          <w:rFonts w:ascii="Times New Roman" w:hAnsi="Times New Roman" w:cs="Times New Roman"/>
          <w:sz w:val="24"/>
          <w:szCs w:val="24"/>
        </w:rPr>
        <w:t xml:space="preserve"> с минимальными затратами;</w:t>
      </w:r>
    </w:p>
    <w:p w14:paraId="25AB89B0" w14:textId="47A37017" w:rsidR="005E4779" w:rsidRDefault="005E4779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</w:t>
      </w:r>
      <w:r w:rsidR="006278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88E">
        <w:rPr>
          <w:rFonts w:ascii="Times New Roman" w:hAnsi="Times New Roman" w:cs="Times New Roman"/>
          <w:sz w:val="24"/>
          <w:szCs w:val="24"/>
        </w:rPr>
        <w:t xml:space="preserve">Открытость </w:t>
      </w:r>
      <w:r>
        <w:rPr>
          <w:rFonts w:ascii="Times New Roman" w:hAnsi="Times New Roman" w:cs="Times New Roman"/>
          <w:sz w:val="24"/>
          <w:szCs w:val="24"/>
        </w:rPr>
        <w:t>источников - обеспечение свободного, равного и оперативного доступа к информации неограниченного круга лиц;</w:t>
      </w:r>
    </w:p>
    <w:p w14:paraId="40CDF376" w14:textId="640FF4C6" w:rsidR="005E4779" w:rsidRDefault="005E4779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7.2.3. </w:t>
      </w:r>
      <w:r w:rsidR="0062788E">
        <w:rPr>
          <w:rFonts w:ascii="Times New Roman" w:hAnsi="Times New Roman" w:cs="Times New Roman"/>
          <w:sz w:val="24"/>
          <w:szCs w:val="24"/>
        </w:rPr>
        <w:t xml:space="preserve">Полнота </w:t>
      </w:r>
      <w:r w:rsidR="0077327B">
        <w:rPr>
          <w:rFonts w:ascii="Times New Roman" w:hAnsi="Times New Roman" w:cs="Times New Roman"/>
          <w:sz w:val="24"/>
          <w:szCs w:val="24"/>
        </w:rPr>
        <w:t>и достоверность информации - информация должна обеспечивать возможность своевременного принятия инвестиционных решений.</w:t>
      </w:r>
    </w:p>
    <w:p w14:paraId="3801DD7E" w14:textId="77777777" w:rsidR="0077327B" w:rsidRDefault="0077327B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Данные Реестра непрофильных активов</w:t>
      </w:r>
      <w:r w:rsidR="00A32D37">
        <w:rPr>
          <w:rFonts w:ascii="Times New Roman" w:hAnsi="Times New Roman" w:cs="Times New Roman"/>
          <w:sz w:val="24"/>
          <w:szCs w:val="24"/>
        </w:rPr>
        <w:t xml:space="preserve"> Общества подлежат публикации на официальном сайте </w:t>
      </w:r>
      <w:r w:rsidR="00D661C7">
        <w:rPr>
          <w:rFonts w:ascii="Times New Roman" w:hAnsi="Times New Roman" w:cs="Times New Roman"/>
          <w:sz w:val="24"/>
          <w:szCs w:val="24"/>
        </w:rPr>
        <w:t>О</w:t>
      </w:r>
      <w:r w:rsidR="00A32D37">
        <w:rPr>
          <w:rFonts w:ascii="Times New Roman" w:hAnsi="Times New Roman" w:cs="Times New Roman"/>
          <w:sz w:val="24"/>
          <w:szCs w:val="24"/>
        </w:rPr>
        <w:t>бщества.</w:t>
      </w:r>
    </w:p>
    <w:p w14:paraId="3A9B0CA1" w14:textId="77777777" w:rsidR="00A32D37" w:rsidRDefault="00A32D37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47"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В случае внесения изменений в Реестр непрофильных активов Общества обновленная информация подлежит публикации на официальном сайте Общества </w:t>
      </w:r>
      <w:r w:rsidR="008E608B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C92285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="008E608B">
        <w:rPr>
          <w:rFonts w:ascii="Times New Roman" w:hAnsi="Times New Roman" w:cs="Times New Roman"/>
          <w:sz w:val="24"/>
          <w:szCs w:val="24"/>
        </w:rPr>
        <w:t xml:space="preserve">рабочих дней с даты внесения таких изменений. </w:t>
      </w:r>
    </w:p>
    <w:p w14:paraId="69405EDE" w14:textId="77777777" w:rsidR="008E608B" w:rsidRDefault="008E608B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Мероприятия по информационн</w:t>
      </w:r>
      <w:r w:rsidR="00770920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обеспечению продажи непрофильных активов устанавливаются </w:t>
      </w:r>
      <w:r w:rsidR="00770920"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t xml:space="preserve">-распорядительными документами Общества. </w:t>
      </w:r>
    </w:p>
    <w:p w14:paraId="65845771" w14:textId="36373481" w:rsidR="00770920" w:rsidRDefault="00770920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47"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 xml:space="preserve"> В целях раскрытия информации о ходе реализации непрофильных активов, а также для организации эффективного</w:t>
      </w:r>
      <w:r w:rsidR="001673F8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r w:rsidR="0062788E"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>
        <w:rPr>
          <w:rFonts w:ascii="Times New Roman" w:hAnsi="Times New Roman" w:cs="Times New Roman"/>
          <w:sz w:val="24"/>
          <w:szCs w:val="24"/>
        </w:rPr>
        <w:t xml:space="preserve">отчуждения непрофильных активов Обществом </w:t>
      </w:r>
      <w:r w:rsidR="0062788E">
        <w:rPr>
          <w:rFonts w:ascii="Times New Roman" w:hAnsi="Times New Roman" w:cs="Times New Roman"/>
          <w:sz w:val="24"/>
          <w:szCs w:val="24"/>
        </w:rPr>
        <w:t>обеспечивается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1B805D" w14:textId="7EE607FC" w:rsidR="001E754E" w:rsidRDefault="00E5395E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47">
        <w:rPr>
          <w:rFonts w:ascii="Times New Roman" w:hAnsi="Times New Roman" w:cs="Times New Roman"/>
          <w:sz w:val="24"/>
          <w:szCs w:val="24"/>
        </w:rPr>
        <w:t>7.6.1.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88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жеквартально, до 8-го числа месяца, следующего за отчетным кварталом, размещение полной, актуальной и достоверной информации о ходе отчуждения непрофильных активов на </w:t>
      </w:r>
      <w:r w:rsidR="00655BDD" w:rsidRPr="000A0F47">
        <w:rPr>
          <w:rFonts w:ascii="Times New Roman" w:hAnsi="Times New Roman" w:cs="Times New Roman"/>
          <w:sz w:val="24"/>
          <w:szCs w:val="24"/>
        </w:rPr>
        <w:t>Межведомственном портале по управлению государственной собственностью</w:t>
      </w:r>
      <w:r w:rsidR="001E754E">
        <w:rPr>
          <w:rFonts w:ascii="Times New Roman" w:hAnsi="Times New Roman" w:cs="Times New Roman"/>
          <w:sz w:val="24"/>
          <w:szCs w:val="24"/>
        </w:rPr>
        <w:t>;</w:t>
      </w:r>
    </w:p>
    <w:p w14:paraId="3718425B" w14:textId="59CD478E" w:rsidR="00770920" w:rsidRDefault="001E754E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F47">
        <w:rPr>
          <w:rFonts w:ascii="Times New Roman" w:hAnsi="Times New Roman" w:cs="Times New Roman"/>
          <w:sz w:val="24"/>
          <w:szCs w:val="24"/>
        </w:rPr>
        <w:t>7.6.2.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1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редставление информации</w:t>
      </w:r>
      <w:r w:rsidR="00655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реализации непрофильных </w:t>
      </w:r>
      <w:r w:rsidR="00C92285">
        <w:rPr>
          <w:rFonts w:ascii="Times New Roman" w:hAnsi="Times New Roman" w:cs="Times New Roman"/>
          <w:sz w:val="24"/>
          <w:szCs w:val="24"/>
        </w:rPr>
        <w:t>активов</w:t>
      </w:r>
      <w:r w:rsidR="00655BDD">
        <w:rPr>
          <w:rFonts w:ascii="Times New Roman" w:hAnsi="Times New Roman" w:cs="Times New Roman"/>
          <w:sz w:val="24"/>
          <w:szCs w:val="24"/>
        </w:rPr>
        <w:t xml:space="preserve"> </w:t>
      </w:r>
      <w:r w:rsidR="00655BDD" w:rsidRPr="000A0F47">
        <w:rPr>
          <w:rFonts w:ascii="Times New Roman" w:hAnsi="Times New Roman" w:cs="Times New Roman"/>
          <w:sz w:val="24"/>
          <w:szCs w:val="24"/>
        </w:rPr>
        <w:t>в</w:t>
      </w:r>
      <w:r w:rsidR="00C92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годовом отчете Общества в соответствии с постановлением Правительства Российской Федерации от 31.12.2010 №1214 </w:t>
      </w:r>
      <w:r w:rsidR="00991276">
        <w:rPr>
          <w:rFonts w:ascii="Times New Roman" w:hAnsi="Times New Roman" w:cs="Times New Roman"/>
          <w:sz w:val="24"/>
          <w:szCs w:val="24"/>
        </w:rPr>
        <w:t>«О совершенствовании порядка управления открытыми акционерными обществами, акции которых находятся в федеральной собственности, и федеральными государственными унитарными предприяти</w:t>
      </w:r>
      <w:r w:rsidR="006F1405">
        <w:rPr>
          <w:rFonts w:ascii="Times New Roman" w:hAnsi="Times New Roman" w:cs="Times New Roman"/>
          <w:sz w:val="24"/>
          <w:szCs w:val="24"/>
        </w:rPr>
        <w:t xml:space="preserve">ями». </w:t>
      </w:r>
    </w:p>
    <w:p w14:paraId="38B67D58" w14:textId="77777777" w:rsidR="006F1405" w:rsidRDefault="006F1405" w:rsidP="0012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F35C1B" w14:textId="77777777" w:rsidR="006F1405" w:rsidRPr="003C6F0D" w:rsidRDefault="006F1405" w:rsidP="003C6F0D">
      <w:pPr>
        <w:pStyle w:val="2"/>
        <w:jc w:val="center"/>
        <w:rPr>
          <w:rFonts w:ascii="Times New Roman" w:hAnsi="Times New Roman" w:cs="Times New Roman"/>
          <w:b/>
          <w:bCs/>
          <w:color w:val="auto"/>
        </w:rPr>
      </w:pPr>
      <w:bookmarkStart w:id="9" w:name="_Toc126931925"/>
      <w:r w:rsidRPr="000A0F47">
        <w:rPr>
          <w:rFonts w:ascii="Times New Roman" w:hAnsi="Times New Roman" w:cs="Times New Roman"/>
          <w:b/>
          <w:bCs/>
          <w:color w:val="auto"/>
        </w:rPr>
        <w:t>8.</w:t>
      </w:r>
      <w:r w:rsidRPr="003C6F0D">
        <w:rPr>
          <w:rFonts w:ascii="Times New Roman" w:hAnsi="Times New Roman" w:cs="Times New Roman"/>
          <w:b/>
          <w:bCs/>
          <w:color w:val="auto"/>
        </w:rPr>
        <w:t xml:space="preserve"> ОТВЕТСТВЕННОСТЬ ЗА ИСПОЛНЕНИЕ </w:t>
      </w:r>
      <w:r w:rsidRPr="000A0F47">
        <w:rPr>
          <w:rFonts w:ascii="Times New Roman" w:hAnsi="Times New Roman" w:cs="Times New Roman"/>
          <w:b/>
          <w:bCs/>
          <w:color w:val="auto"/>
        </w:rPr>
        <w:t>ПРОГРАМ</w:t>
      </w:r>
      <w:r w:rsidR="00655BDD" w:rsidRPr="000A0F47">
        <w:rPr>
          <w:rFonts w:ascii="Times New Roman" w:hAnsi="Times New Roman" w:cs="Times New Roman"/>
          <w:b/>
          <w:bCs/>
          <w:color w:val="auto"/>
        </w:rPr>
        <w:t>М</w:t>
      </w:r>
      <w:r w:rsidRPr="000A0F47">
        <w:rPr>
          <w:rFonts w:ascii="Times New Roman" w:hAnsi="Times New Roman" w:cs="Times New Roman"/>
          <w:b/>
          <w:bCs/>
          <w:color w:val="auto"/>
        </w:rPr>
        <w:t>Ы</w:t>
      </w:r>
      <w:bookmarkEnd w:id="9"/>
    </w:p>
    <w:p w14:paraId="5221480E" w14:textId="77777777" w:rsidR="006F1405" w:rsidRDefault="006F1405" w:rsidP="006F14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62F87" w14:textId="77777777" w:rsidR="006F1405" w:rsidRDefault="006F1405" w:rsidP="006F1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F503B9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 выявление непрофильных активов Общества, формирование реестра непрофильных активов</w:t>
      </w:r>
      <w:r w:rsidR="00F503B9">
        <w:rPr>
          <w:rFonts w:ascii="Times New Roman" w:hAnsi="Times New Roman" w:cs="Times New Roman"/>
          <w:sz w:val="24"/>
          <w:szCs w:val="24"/>
        </w:rPr>
        <w:t xml:space="preserve">, проведение мероприятий по реализации непрофильных активов Общества и подготовку отчетной информации о реализации непрофильных активов Общества несёт руководитель ответственного подразделения. </w:t>
      </w:r>
    </w:p>
    <w:p w14:paraId="70EA4434" w14:textId="333EF9EA" w:rsidR="00F503B9" w:rsidRDefault="00F503B9" w:rsidP="006F1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8E1DD0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923">
        <w:rPr>
          <w:rFonts w:ascii="Times New Roman" w:hAnsi="Times New Roman" w:cs="Times New Roman"/>
          <w:sz w:val="24"/>
          <w:szCs w:val="24"/>
        </w:rPr>
        <w:t xml:space="preserve">за несвоевременное размещение информации или размещение недостоверной информации на </w:t>
      </w:r>
      <w:r w:rsidR="0037217C">
        <w:rPr>
          <w:rFonts w:ascii="Times New Roman" w:hAnsi="Times New Roman" w:cs="Times New Roman"/>
          <w:sz w:val="24"/>
          <w:szCs w:val="24"/>
        </w:rPr>
        <w:t>М</w:t>
      </w:r>
      <w:r w:rsidR="001B3923">
        <w:rPr>
          <w:rFonts w:ascii="Times New Roman" w:hAnsi="Times New Roman" w:cs="Times New Roman"/>
          <w:sz w:val="24"/>
          <w:szCs w:val="24"/>
        </w:rPr>
        <w:t xml:space="preserve">ежведомственном портале по </w:t>
      </w:r>
      <w:r w:rsidR="00C92285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1B3923">
        <w:rPr>
          <w:rFonts w:ascii="Times New Roman" w:hAnsi="Times New Roman" w:cs="Times New Roman"/>
          <w:sz w:val="24"/>
          <w:szCs w:val="24"/>
        </w:rPr>
        <w:t xml:space="preserve">государственной собственностью о реализации непрофильных активов Общества несет </w:t>
      </w:r>
      <w:r w:rsidR="002D33B8">
        <w:rPr>
          <w:rFonts w:ascii="Times New Roman" w:hAnsi="Times New Roman" w:cs="Times New Roman"/>
          <w:sz w:val="24"/>
          <w:szCs w:val="24"/>
        </w:rPr>
        <w:t xml:space="preserve">Единоличный исполнительный орган Общества. </w:t>
      </w:r>
    </w:p>
    <w:p w14:paraId="664769E3" w14:textId="77777777" w:rsidR="002D33B8" w:rsidRDefault="002D33B8" w:rsidP="006F1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Ответственность устанавливается в порядке и способами, предусмотренными трудовым законодательством РФ и внутренними организационно-</w:t>
      </w:r>
      <w:r w:rsidR="00EB4C7C">
        <w:rPr>
          <w:rFonts w:ascii="Times New Roman" w:hAnsi="Times New Roman" w:cs="Times New Roman"/>
          <w:sz w:val="24"/>
          <w:szCs w:val="24"/>
        </w:rPr>
        <w:t xml:space="preserve">распорядительными документами Общества. </w:t>
      </w:r>
    </w:p>
    <w:p w14:paraId="5CB611FD" w14:textId="77777777" w:rsidR="00EB4C7C" w:rsidRDefault="00EB4C7C" w:rsidP="006F1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F0D">
        <w:rPr>
          <w:rFonts w:ascii="Times New Roman" w:hAnsi="Times New Roman" w:cs="Times New Roman"/>
          <w:sz w:val="24"/>
          <w:szCs w:val="24"/>
        </w:rPr>
        <w:t xml:space="preserve">8.5. Контроль за ходом выявления и реализации непрофильных активов осуществляет подразделение внутреннего аудита, которое не реже одного раза в год докладывает </w:t>
      </w:r>
      <w:r w:rsidR="00C92285" w:rsidRPr="003C6F0D">
        <w:rPr>
          <w:rFonts w:ascii="Times New Roman" w:hAnsi="Times New Roman" w:cs="Times New Roman"/>
          <w:sz w:val="24"/>
          <w:szCs w:val="24"/>
        </w:rPr>
        <w:t>Совет</w:t>
      </w:r>
      <w:r w:rsidR="00C92285">
        <w:rPr>
          <w:rFonts w:ascii="Times New Roman" w:hAnsi="Times New Roman" w:cs="Times New Roman"/>
          <w:sz w:val="24"/>
          <w:szCs w:val="24"/>
        </w:rPr>
        <w:t>у</w:t>
      </w:r>
      <w:r w:rsidR="00C92285" w:rsidRPr="003C6F0D">
        <w:rPr>
          <w:rFonts w:ascii="Times New Roman" w:hAnsi="Times New Roman" w:cs="Times New Roman"/>
          <w:sz w:val="24"/>
          <w:szCs w:val="24"/>
        </w:rPr>
        <w:t xml:space="preserve"> </w:t>
      </w:r>
      <w:r w:rsidRPr="003C6F0D">
        <w:rPr>
          <w:rFonts w:ascii="Times New Roman" w:hAnsi="Times New Roman" w:cs="Times New Roman"/>
          <w:sz w:val="24"/>
          <w:szCs w:val="24"/>
        </w:rPr>
        <w:t>директоров Общества о ходе выявления и реализации непрофильных активов.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CFFA9" w14:textId="77777777" w:rsidR="00D223DC" w:rsidRDefault="00D223DC" w:rsidP="006F1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223DC" w:rsidSect="0010631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1D923" w14:textId="77777777" w:rsidR="000952EE" w:rsidRDefault="000952EE" w:rsidP="00054BE2">
      <w:pPr>
        <w:spacing w:after="0" w:line="240" w:lineRule="auto"/>
      </w:pPr>
      <w:r>
        <w:separator/>
      </w:r>
    </w:p>
  </w:endnote>
  <w:endnote w:type="continuationSeparator" w:id="0">
    <w:p w14:paraId="10B28007" w14:textId="77777777" w:rsidR="000952EE" w:rsidRDefault="000952EE" w:rsidP="0005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46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49FBF6" w14:textId="2291932D" w:rsidR="00054BE2" w:rsidRPr="00106313" w:rsidRDefault="00054BE2">
        <w:pPr>
          <w:pStyle w:val="a9"/>
          <w:jc w:val="right"/>
          <w:rPr>
            <w:rFonts w:ascii="Times New Roman" w:hAnsi="Times New Roman" w:cs="Times New Roman"/>
          </w:rPr>
        </w:pPr>
        <w:r w:rsidRPr="00106313">
          <w:rPr>
            <w:rFonts w:ascii="Times New Roman" w:hAnsi="Times New Roman" w:cs="Times New Roman"/>
          </w:rPr>
          <w:fldChar w:fldCharType="begin"/>
        </w:r>
        <w:r w:rsidRPr="00106313">
          <w:rPr>
            <w:rFonts w:ascii="Times New Roman" w:hAnsi="Times New Roman" w:cs="Times New Roman"/>
          </w:rPr>
          <w:instrText>PAGE   \* MERGEFORMAT</w:instrText>
        </w:r>
        <w:r w:rsidRPr="00106313">
          <w:rPr>
            <w:rFonts w:ascii="Times New Roman" w:hAnsi="Times New Roman" w:cs="Times New Roman"/>
          </w:rPr>
          <w:fldChar w:fldCharType="separate"/>
        </w:r>
        <w:r w:rsidR="00A66995">
          <w:rPr>
            <w:rFonts w:ascii="Times New Roman" w:hAnsi="Times New Roman" w:cs="Times New Roman"/>
            <w:noProof/>
          </w:rPr>
          <w:t>8</w:t>
        </w:r>
        <w:r w:rsidRPr="00106313">
          <w:rPr>
            <w:rFonts w:ascii="Times New Roman" w:hAnsi="Times New Roman" w:cs="Times New Roman"/>
          </w:rPr>
          <w:fldChar w:fldCharType="end"/>
        </w:r>
      </w:p>
    </w:sdtContent>
  </w:sdt>
  <w:p w14:paraId="7A5400A7" w14:textId="77777777" w:rsidR="00054BE2" w:rsidRDefault="00054B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8CDAF" w14:textId="77777777" w:rsidR="000952EE" w:rsidRDefault="000952EE" w:rsidP="00054BE2">
      <w:pPr>
        <w:spacing w:after="0" w:line="240" w:lineRule="auto"/>
      </w:pPr>
      <w:r>
        <w:separator/>
      </w:r>
    </w:p>
  </w:footnote>
  <w:footnote w:type="continuationSeparator" w:id="0">
    <w:p w14:paraId="002647B4" w14:textId="77777777" w:rsidR="000952EE" w:rsidRDefault="000952EE" w:rsidP="00054BE2">
      <w:pPr>
        <w:spacing w:after="0" w:line="240" w:lineRule="auto"/>
      </w:pPr>
      <w:r>
        <w:continuationSeparator/>
      </w:r>
    </w:p>
  </w:footnote>
  <w:footnote w:id="1">
    <w:p w14:paraId="0B969A16" w14:textId="03BAEBF3" w:rsidR="0037217C" w:rsidRPr="00884082" w:rsidRDefault="0037217C">
      <w:pPr>
        <w:pStyle w:val="af2"/>
        <w:rPr>
          <w:rFonts w:ascii="Times New Roman" w:hAnsi="Times New Roman" w:cs="Times New Roman"/>
        </w:rPr>
      </w:pPr>
      <w:r w:rsidRPr="00884082">
        <w:rPr>
          <w:rStyle w:val="af4"/>
          <w:rFonts w:ascii="Times New Roman" w:hAnsi="Times New Roman" w:cs="Times New Roman"/>
        </w:rPr>
        <w:footnoteRef/>
      </w:r>
      <w:r w:rsidRPr="00884082">
        <w:rPr>
          <w:rFonts w:ascii="Times New Roman" w:hAnsi="Times New Roman" w:cs="Times New Roman"/>
        </w:rPr>
        <w:t xml:space="preserve"> </w:t>
      </w:r>
      <w:bookmarkStart w:id="7" w:name="_Hlk129680619"/>
      <w:r w:rsidRPr="00884082">
        <w:rPr>
          <w:rFonts w:ascii="Times New Roman" w:hAnsi="Times New Roman" w:cs="Times New Roman"/>
        </w:rPr>
        <w:t xml:space="preserve">При утверждении Реестр непрофильных активов предварительно рассматривается на Комитете по Стратегии </w:t>
      </w:r>
      <w:r w:rsidR="00E13FC8" w:rsidRPr="00884082">
        <w:rPr>
          <w:rFonts w:ascii="Times New Roman" w:hAnsi="Times New Roman" w:cs="Times New Roman"/>
        </w:rPr>
        <w:t xml:space="preserve">Совета </w:t>
      </w:r>
      <w:r w:rsidRPr="00884082">
        <w:rPr>
          <w:rFonts w:ascii="Times New Roman" w:hAnsi="Times New Roman" w:cs="Times New Roman"/>
        </w:rPr>
        <w:t>директоров Общества (при создании соответствующего органа).</w:t>
      </w:r>
      <w:bookmarkEnd w:id="7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70BE"/>
    <w:multiLevelType w:val="multilevel"/>
    <w:tmpl w:val="F63E37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F2"/>
    <w:rsid w:val="00000D98"/>
    <w:rsid w:val="000037D9"/>
    <w:rsid w:val="000277E1"/>
    <w:rsid w:val="00054BE2"/>
    <w:rsid w:val="00056B3F"/>
    <w:rsid w:val="00060F50"/>
    <w:rsid w:val="0008326E"/>
    <w:rsid w:val="000952EE"/>
    <w:rsid w:val="000A0F47"/>
    <w:rsid w:val="000C4EA9"/>
    <w:rsid w:val="000C55CB"/>
    <w:rsid w:val="000D0848"/>
    <w:rsid w:val="0010030D"/>
    <w:rsid w:val="0010345F"/>
    <w:rsid w:val="00106313"/>
    <w:rsid w:val="00125318"/>
    <w:rsid w:val="00125DFB"/>
    <w:rsid w:val="00163C56"/>
    <w:rsid w:val="001673F8"/>
    <w:rsid w:val="001703B3"/>
    <w:rsid w:val="00192196"/>
    <w:rsid w:val="001A3D93"/>
    <w:rsid w:val="001B3923"/>
    <w:rsid w:val="001C021F"/>
    <w:rsid w:val="001C065B"/>
    <w:rsid w:val="001C27B9"/>
    <w:rsid w:val="001E754E"/>
    <w:rsid w:val="001F532C"/>
    <w:rsid w:val="002052A0"/>
    <w:rsid w:val="002070E7"/>
    <w:rsid w:val="00207BE6"/>
    <w:rsid w:val="00227E35"/>
    <w:rsid w:val="00236DF2"/>
    <w:rsid w:val="00246E0D"/>
    <w:rsid w:val="00275E02"/>
    <w:rsid w:val="002840D2"/>
    <w:rsid w:val="00292949"/>
    <w:rsid w:val="002B3734"/>
    <w:rsid w:val="002D33B8"/>
    <w:rsid w:val="002F7C0A"/>
    <w:rsid w:val="003017D9"/>
    <w:rsid w:val="00335B69"/>
    <w:rsid w:val="00343A21"/>
    <w:rsid w:val="00344F9D"/>
    <w:rsid w:val="003526BB"/>
    <w:rsid w:val="00352F23"/>
    <w:rsid w:val="0037217C"/>
    <w:rsid w:val="00376C73"/>
    <w:rsid w:val="003C631C"/>
    <w:rsid w:val="003C6F0D"/>
    <w:rsid w:val="00422305"/>
    <w:rsid w:val="004411AA"/>
    <w:rsid w:val="00486088"/>
    <w:rsid w:val="00495BE8"/>
    <w:rsid w:val="004A7400"/>
    <w:rsid w:val="004C241E"/>
    <w:rsid w:val="004C75DF"/>
    <w:rsid w:val="004C7658"/>
    <w:rsid w:val="004F685C"/>
    <w:rsid w:val="00510692"/>
    <w:rsid w:val="005222AD"/>
    <w:rsid w:val="00530294"/>
    <w:rsid w:val="005459E2"/>
    <w:rsid w:val="00573539"/>
    <w:rsid w:val="00583AF6"/>
    <w:rsid w:val="005939AD"/>
    <w:rsid w:val="005B11F4"/>
    <w:rsid w:val="005B1904"/>
    <w:rsid w:val="005B2919"/>
    <w:rsid w:val="005E123B"/>
    <w:rsid w:val="005E4779"/>
    <w:rsid w:val="005F0EBE"/>
    <w:rsid w:val="0062788E"/>
    <w:rsid w:val="00627B0A"/>
    <w:rsid w:val="00630004"/>
    <w:rsid w:val="00640503"/>
    <w:rsid w:val="00655BDD"/>
    <w:rsid w:val="006579E1"/>
    <w:rsid w:val="00660F9E"/>
    <w:rsid w:val="006703AC"/>
    <w:rsid w:val="00671F16"/>
    <w:rsid w:val="00681BBE"/>
    <w:rsid w:val="006956A2"/>
    <w:rsid w:val="00696419"/>
    <w:rsid w:val="006D1FF4"/>
    <w:rsid w:val="006E6F24"/>
    <w:rsid w:val="006F1405"/>
    <w:rsid w:val="00702C5E"/>
    <w:rsid w:val="007048AF"/>
    <w:rsid w:val="00720F77"/>
    <w:rsid w:val="00770920"/>
    <w:rsid w:val="00772D3B"/>
    <w:rsid w:val="0077327B"/>
    <w:rsid w:val="0079098A"/>
    <w:rsid w:val="00791FB5"/>
    <w:rsid w:val="007A5332"/>
    <w:rsid w:val="007A6F89"/>
    <w:rsid w:val="007A774C"/>
    <w:rsid w:val="007F59C4"/>
    <w:rsid w:val="007F75F7"/>
    <w:rsid w:val="00802B09"/>
    <w:rsid w:val="00812DED"/>
    <w:rsid w:val="008153D4"/>
    <w:rsid w:val="008261CD"/>
    <w:rsid w:val="0085185A"/>
    <w:rsid w:val="0085194C"/>
    <w:rsid w:val="00884082"/>
    <w:rsid w:val="008A5828"/>
    <w:rsid w:val="008B38EA"/>
    <w:rsid w:val="008C1B42"/>
    <w:rsid w:val="008E1DD0"/>
    <w:rsid w:val="008E608B"/>
    <w:rsid w:val="008F6076"/>
    <w:rsid w:val="0090096A"/>
    <w:rsid w:val="00903150"/>
    <w:rsid w:val="00907146"/>
    <w:rsid w:val="009077C4"/>
    <w:rsid w:val="00937ED9"/>
    <w:rsid w:val="009559D9"/>
    <w:rsid w:val="00980B94"/>
    <w:rsid w:val="00980EBD"/>
    <w:rsid w:val="00991276"/>
    <w:rsid w:val="00996E28"/>
    <w:rsid w:val="009A4D6F"/>
    <w:rsid w:val="009B0722"/>
    <w:rsid w:val="009D5A8D"/>
    <w:rsid w:val="009E04B6"/>
    <w:rsid w:val="00A06712"/>
    <w:rsid w:val="00A32D37"/>
    <w:rsid w:val="00A66995"/>
    <w:rsid w:val="00AC6F5B"/>
    <w:rsid w:val="00AD2B81"/>
    <w:rsid w:val="00AF1294"/>
    <w:rsid w:val="00B25EAD"/>
    <w:rsid w:val="00B43557"/>
    <w:rsid w:val="00B64F04"/>
    <w:rsid w:val="00B712ED"/>
    <w:rsid w:val="00BA4AAE"/>
    <w:rsid w:val="00BC5777"/>
    <w:rsid w:val="00C02878"/>
    <w:rsid w:val="00C07B9B"/>
    <w:rsid w:val="00C24567"/>
    <w:rsid w:val="00C92285"/>
    <w:rsid w:val="00CB02E9"/>
    <w:rsid w:val="00CB47E3"/>
    <w:rsid w:val="00D024E2"/>
    <w:rsid w:val="00D0785F"/>
    <w:rsid w:val="00D223DC"/>
    <w:rsid w:val="00D32A04"/>
    <w:rsid w:val="00D661C7"/>
    <w:rsid w:val="00D71475"/>
    <w:rsid w:val="00DA15BA"/>
    <w:rsid w:val="00DD46AA"/>
    <w:rsid w:val="00E060A2"/>
    <w:rsid w:val="00E13FC8"/>
    <w:rsid w:val="00E342E0"/>
    <w:rsid w:val="00E41108"/>
    <w:rsid w:val="00E47E8A"/>
    <w:rsid w:val="00E5395E"/>
    <w:rsid w:val="00E77B70"/>
    <w:rsid w:val="00E93BD6"/>
    <w:rsid w:val="00EB1D31"/>
    <w:rsid w:val="00EB4C7C"/>
    <w:rsid w:val="00EC38F0"/>
    <w:rsid w:val="00ED3B40"/>
    <w:rsid w:val="00EE0F6F"/>
    <w:rsid w:val="00EE3FC1"/>
    <w:rsid w:val="00EF38A6"/>
    <w:rsid w:val="00F01964"/>
    <w:rsid w:val="00F07BD0"/>
    <w:rsid w:val="00F23607"/>
    <w:rsid w:val="00F503B9"/>
    <w:rsid w:val="00F70460"/>
    <w:rsid w:val="00F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6150"/>
  <w15:chartTrackingRefBased/>
  <w15:docId w15:val="{47118300-FDBD-4A12-A979-5FFAFD6E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F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6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60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3607"/>
    <w:rPr>
      <w:color w:val="605E5C"/>
      <w:shd w:val="clear" w:color="auto" w:fill="E1DFDD"/>
    </w:rPr>
  </w:style>
  <w:style w:type="paragraph" w:styleId="a4">
    <w:name w:val="Title"/>
    <w:basedOn w:val="a"/>
    <w:next w:val="a"/>
    <w:link w:val="a5"/>
    <w:uiPriority w:val="10"/>
    <w:qFormat/>
    <w:rsid w:val="00660F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60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660F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660F9E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0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86088"/>
    <w:pPr>
      <w:spacing w:after="100"/>
      <w:ind w:left="220"/>
    </w:pPr>
  </w:style>
  <w:style w:type="character" w:customStyle="1" w:styleId="22">
    <w:name w:val="Основной текст (2)_"/>
    <w:basedOn w:val="a0"/>
    <w:link w:val="23"/>
    <w:rsid w:val="00192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92196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BE2"/>
  </w:style>
  <w:style w:type="paragraph" w:styleId="a9">
    <w:name w:val="footer"/>
    <w:basedOn w:val="a"/>
    <w:link w:val="aa"/>
    <w:uiPriority w:val="99"/>
    <w:unhideWhenUsed/>
    <w:rsid w:val="000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BE2"/>
  </w:style>
  <w:style w:type="paragraph" w:styleId="ab">
    <w:name w:val="Balloon Text"/>
    <w:basedOn w:val="a"/>
    <w:link w:val="ac"/>
    <w:uiPriority w:val="99"/>
    <w:semiHidden/>
    <w:unhideWhenUsed/>
    <w:rsid w:val="009B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0722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721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721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721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21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7217C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3721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7217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2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1438B-CB85-4E3B-9EDB-A3BB849E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И.И. - Начальник отдел юридического сопровождения и управления собственностью</dc:creator>
  <cp:keywords/>
  <dc:description/>
  <cp:lastModifiedBy>Иванчиков Александр - Главный специалист</cp:lastModifiedBy>
  <cp:revision>10</cp:revision>
  <cp:lastPrinted>2023-02-22T04:41:00Z</cp:lastPrinted>
  <dcterms:created xsi:type="dcterms:W3CDTF">2023-03-24T07:43:00Z</dcterms:created>
  <dcterms:modified xsi:type="dcterms:W3CDTF">2023-04-19T02:56:00Z</dcterms:modified>
</cp:coreProperties>
</file>